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6B" w:rsidRDefault="0030056B" w:rsidP="0030056B">
      <w:pPr>
        <w:pStyle w:val="1"/>
        <w:spacing w:before="0" w:after="0"/>
        <w:rPr>
          <w:sz w:val="16"/>
          <w:szCs w:val="16"/>
        </w:rPr>
      </w:pPr>
      <w:bookmarkStart w:id="0" w:name="sub_201808"/>
      <w:r w:rsidRPr="0030056B">
        <w:rPr>
          <w:sz w:val="16"/>
          <w:szCs w:val="16"/>
        </w:rPr>
        <w:t>Август 2018 года</w:t>
      </w:r>
    </w:p>
    <w:p w:rsidR="00153678" w:rsidRPr="00153678" w:rsidRDefault="00153678" w:rsidP="00153678"/>
    <w:p w:rsidR="0030056B" w:rsidRPr="0030056B" w:rsidRDefault="0030056B" w:rsidP="0030056B">
      <w:pPr>
        <w:pStyle w:val="1"/>
        <w:spacing w:before="0" w:after="0"/>
        <w:rPr>
          <w:sz w:val="16"/>
          <w:szCs w:val="16"/>
        </w:rPr>
      </w:pPr>
      <w:bookmarkStart w:id="1" w:name="sub_20180831"/>
      <w:bookmarkEnd w:id="0"/>
      <w:r w:rsidRPr="0030056B">
        <w:rPr>
          <w:sz w:val="16"/>
          <w:szCs w:val="16"/>
        </w:rPr>
        <w:t>31 августа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bookmarkStart w:id="2" w:name="sub_201808311"/>
            <w:bookmarkEnd w:id="1"/>
            <w:bookmarkEnd w:id="2"/>
          </w:p>
        </w:tc>
      </w:tr>
      <w:tr w:rsidR="0030056B" w:rsidRPr="0030056B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r w:rsidRPr="0030056B">
              <w:rPr>
                <w:rStyle w:val="a3"/>
                <w:sz w:val="16"/>
                <w:szCs w:val="16"/>
              </w:rPr>
              <w:t xml:space="preserve">Минфин: бюджетные учреждения вправе открывать </w:t>
            </w:r>
            <w:proofErr w:type="spellStart"/>
            <w:r w:rsidRPr="0030056B">
              <w:rPr>
                <w:rStyle w:val="a3"/>
                <w:sz w:val="16"/>
                <w:szCs w:val="16"/>
              </w:rPr>
              <w:t>спецсчета</w:t>
            </w:r>
            <w:proofErr w:type="spellEnd"/>
            <w:r w:rsidRPr="0030056B">
              <w:rPr>
                <w:rStyle w:val="a3"/>
                <w:sz w:val="16"/>
                <w:szCs w:val="16"/>
              </w:rPr>
              <w:t xml:space="preserve"> в уполномоченных банках в соответствии с ч. 10 ст. 44 Закона N 44-ФЗ</w:t>
            </w:r>
          </w:p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</w:tbl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6" w:history="1">
        <w:r w:rsidR="0030056B" w:rsidRPr="0030056B">
          <w:rPr>
            <w:rStyle w:val="a4"/>
            <w:sz w:val="16"/>
            <w:szCs w:val="16"/>
          </w:rPr>
          <w:t>Письмо Минфина России от 27 августа 2018 г. N 24-03-07/60842</w:t>
        </w:r>
      </w:hyperlink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Разъяснено, что бюджетные учреждения вправе открывать </w:t>
      </w:r>
      <w:hyperlink r:id="rId7" w:history="1">
        <w:proofErr w:type="spellStart"/>
        <w:r w:rsidRPr="0030056B">
          <w:rPr>
            <w:rStyle w:val="a4"/>
            <w:sz w:val="16"/>
            <w:szCs w:val="16"/>
          </w:rPr>
          <w:t>спецсчета</w:t>
        </w:r>
        <w:proofErr w:type="spellEnd"/>
      </w:hyperlink>
      <w:r w:rsidRPr="0030056B">
        <w:rPr>
          <w:sz w:val="16"/>
          <w:szCs w:val="16"/>
        </w:rPr>
        <w:t xml:space="preserve"> для обеспечения заявок на участие в электронных способах определения поставщика в банках, </w:t>
      </w:r>
      <w:hyperlink r:id="rId8" w:history="1">
        <w:r w:rsidRPr="0030056B">
          <w:rPr>
            <w:rStyle w:val="a4"/>
            <w:sz w:val="16"/>
            <w:szCs w:val="16"/>
          </w:rPr>
          <w:t>перечень</w:t>
        </w:r>
      </w:hyperlink>
      <w:r w:rsidRPr="0030056B">
        <w:rPr>
          <w:sz w:val="16"/>
          <w:szCs w:val="16"/>
        </w:rPr>
        <w:t xml:space="preserve"> которых устанавливается Правительством РФ.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При этом подчеркивается, что с учетом целевого характера расходования финансовых средств бюджетные учреждения вправе учитывать на </w:t>
      </w:r>
      <w:proofErr w:type="spellStart"/>
      <w:r w:rsidRPr="0030056B">
        <w:rPr>
          <w:sz w:val="16"/>
          <w:szCs w:val="16"/>
        </w:rPr>
        <w:t>спецсчетах</w:t>
      </w:r>
      <w:proofErr w:type="spellEnd"/>
      <w:r w:rsidRPr="0030056B">
        <w:rPr>
          <w:sz w:val="16"/>
          <w:szCs w:val="16"/>
        </w:rPr>
        <w:t xml:space="preserve"> финансовые средства только в объеме, необходимом для обеспечения заявки, поданной для участия в конкретной электронной процедуре определения поставщика (подрядчика, исполнителя).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Сообщается также о планах Минфина России освободить бюджетные учреждения от обязанности по обеспечению заявок на участие в закупках: готовятся соответствующие изменения в Закон N 44-ФЗ. Напомним, казенные учреждения уже </w:t>
      </w:r>
      <w:hyperlink r:id="rId9" w:history="1">
        <w:r w:rsidRPr="0030056B">
          <w:rPr>
            <w:rStyle w:val="a4"/>
            <w:sz w:val="16"/>
            <w:szCs w:val="16"/>
          </w:rPr>
          <w:t>освобождены</w:t>
        </w:r>
      </w:hyperlink>
      <w:r w:rsidRPr="0030056B">
        <w:rPr>
          <w:sz w:val="16"/>
          <w:szCs w:val="16"/>
        </w:rPr>
        <w:t xml:space="preserve"> от такой обязанности с 1 июля 2018 года.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Рекомендуем:</w:t>
      </w:r>
    </w:p>
    <w:p w:rsidR="0030056B" w:rsidRPr="0030056B" w:rsidRDefault="0030056B" w:rsidP="0030056B">
      <w:pPr>
        <w:pStyle w:val="a6"/>
        <w:rPr>
          <w:sz w:val="16"/>
          <w:szCs w:val="16"/>
        </w:rPr>
      </w:pPr>
      <w:r w:rsidRPr="0030056B">
        <w:rPr>
          <w:sz w:val="16"/>
          <w:szCs w:val="16"/>
        </w:rPr>
        <w:t>____________________________________________</w:t>
      </w:r>
    </w:p>
    <w:p w:rsidR="0030056B" w:rsidRPr="0030056B" w:rsidRDefault="0030056B" w:rsidP="0030056B">
      <w:pPr>
        <w:pStyle w:val="1"/>
        <w:spacing w:before="0" w:after="0"/>
        <w:rPr>
          <w:sz w:val="16"/>
          <w:szCs w:val="16"/>
        </w:rPr>
      </w:pPr>
      <w:bookmarkStart w:id="3" w:name="sub_20180830"/>
      <w:r w:rsidRPr="0030056B">
        <w:rPr>
          <w:sz w:val="16"/>
          <w:szCs w:val="16"/>
        </w:rPr>
        <w:t>30 августа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bookmarkStart w:id="4" w:name="sub_201808301"/>
            <w:bookmarkEnd w:id="3"/>
            <w:bookmarkEnd w:id="4"/>
          </w:p>
        </w:tc>
      </w:tr>
      <w:tr w:rsidR="0030056B" w:rsidRPr="0030056B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r w:rsidRPr="0030056B">
              <w:rPr>
                <w:rStyle w:val="a3"/>
                <w:sz w:val="16"/>
                <w:szCs w:val="16"/>
              </w:rPr>
              <w:t>Разработан порядок ведения единого реестра участников закупок и их регистрации в ЕИС</w:t>
            </w:r>
          </w:p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</w:tbl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10" w:history="1">
        <w:r w:rsidR="0030056B" w:rsidRPr="0030056B">
          <w:rPr>
            <w:rStyle w:val="a4"/>
            <w:sz w:val="16"/>
            <w:szCs w:val="16"/>
          </w:rPr>
          <w:t>Проект постановления Правительства РФ "О порядке ведения единого реестра..."</w:t>
        </w:r>
      </w:hyperlink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Проект соответствующего постановления Правительства РФ подготовлен Минфином России согласно </w:t>
      </w:r>
      <w:hyperlink r:id="rId11" w:history="1">
        <w:proofErr w:type="spellStart"/>
        <w:r w:rsidRPr="0030056B">
          <w:rPr>
            <w:rStyle w:val="a4"/>
            <w:sz w:val="16"/>
            <w:szCs w:val="16"/>
          </w:rPr>
          <w:t>ч.ч</w:t>
        </w:r>
        <w:proofErr w:type="spellEnd"/>
        <w:r w:rsidRPr="0030056B">
          <w:rPr>
            <w:rStyle w:val="a4"/>
            <w:sz w:val="16"/>
            <w:szCs w:val="16"/>
          </w:rPr>
          <w:t>. 1</w:t>
        </w:r>
      </w:hyperlink>
      <w:r w:rsidRPr="0030056B">
        <w:rPr>
          <w:sz w:val="16"/>
          <w:szCs w:val="16"/>
        </w:rPr>
        <w:t xml:space="preserve"> и </w:t>
      </w:r>
      <w:hyperlink r:id="rId12" w:history="1">
        <w:r w:rsidRPr="0030056B">
          <w:rPr>
            <w:rStyle w:val="a4"/>
            <w:sz w:val="16"/>
            <w:szCs w:val="16"/>
          </w:rPr>
          <w:t>11 ст. 24.2</w:t>
        </w:r>
      </w:hyperlink>
      <w:r w:rsidRPr="0030056B">
        <w:rPr>
          <w:sz w:val="16"/>
          <w:szCs w:val="16"/>
        </w:rPr>
        <w:t xml:space="preserve"> Закона N 44-ФЗ, которая начнет действовать с 1 января 2019 года. Планируется утвердить Порядок ведения единого реестра участников закупок в ЕИС (далее - Порядок ведения реестра участников) и Порядок регистрации участников закупок в ЕИС (далее - Порядок регистрации участников в ЕИС).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Так, Порядок ведения реестра участников определяет, в частности, состав и сроки включения сведений об участниках в указанный реестр и порядок внесения изменений в него. Порядок регистрации участников в ЕИС устанавливает процедуру и сроки регистрации участников.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При этом</w:t>
      </w:r>
      <w:proofErr w:type="gramStart"/>
      <w:r w:rsidRPr="0030056B">
        <w:rPr>
          <w:sz w:val="16"/>
          <w:szCs w:val="16"/>
        </w:rPr>
        <w:t>,</w:t>
      </w:r>
      <w:proofErr w:type="gramEnd"/>
      <w:r w:rsidRPr="0030056B">
        <w:rPr>
          <w:sz w:val="16"/>
          <w:szCs w:val="16"/>
        </w:rPr>
        <w:t xml:space="preserve"> в соответствии с </w:t>
      </w:r>
      <w:hyperlink r:id="rId13" w:history="1">
        <w:r w:rsidRPr="0030056B">
          <w:rPr>
            <w:rStyle w:val="a4"/>
            <w:sz w:val="16"/>
            <w:szCs w:val="16"/>
          </w:rPr>
          <w:t>проектом</w:t>
        </w:r>
      </w:hyperlink>
      <w:r w:rsidRPr="0030056B">
        <w:rPr>
          <w:sz w:val="16"/>
          <w:szCs w:val="16"/>
        </w:rPr>
        <w:t>, участники закупок получат возможность сформировать и разместить необходимые информацию и документы в едином реестре участников закупок по новым правилам уже с 1 декабря. Применяться эти информация и документы, в том числе в целях аккредитации на электронных площадках, будут с 1 января 2019 года. С этой же даты будет производиться исчисление срока регистрации участника в ЕИС, который согласно ч. 6 ст. 24.2 Закона N 44-ФЗ составляет три года.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Также прописываются правила участия в электронных процедурах на переходный период до 1 января 2020 года. Так, участники закупок до их регистрации в ЕИС до указанной даты смогут участвовать в электронных процедурах на основании информации и документов, включенных до 1 января 2019 года в </w:t>
      </w:r>
      <w:hyperlink r:id="rId14" w:history="1">
        <w:r w:rsidRPr="0030056B">
          <w:rPr>
            <w:rStyle w:val="a4"/>
            <w:sz w:val="16"/>
            <w:szCs w:val="16"/>
          </w:rPr>
          <w:t>реестр</w:t>
        </w:r>
      </w:hyperlink>
      <w:r w:rsidRPr="0030056B">
        <w:rPr>
          <w:sz w:val="16"/>
          <w:szCs w:val="16"/>
        </w:rPr>
        <w:t xml:space="preserve"> участников электронного аукциона на электронной площадке. При этом для участия в электронных процедурах после 1 января 2019 года в случае, если участнику необходимо внести изменения в указанный реестр, ему придется пройти регистрацию в ЕИС и разместить соответствующие информацию и документы в едином реестре участников закупок по новым правилам.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Начиная с 1 января 2020 года участники электронных процедур обязаны будут зарегистрироваться в ЕИС и </w:t>
      </w:r>
      <w:proofErr w:type="gramStart"/>
      <w:r w:rsidRPr="0030056B">
        <w:rPr>
          <w:sz w:val="16"/>
          <w:szCs w:val="16"/>
        </w:rPr>
        <w:t>разместить информацию</w:t>
      </w:r>
      <w:proofErr w:type="gramEnd"/>
      <w:r w:rsidRPr="0030056B">
        <w:rPr>
          <w:sz w:val="16"/>
          <w:szCs w:val="16"/>
        </w:rPr>
        <w:t xml:space="preserve"> и документы в едином реестре участников закупок по новым правилам.</w:t>
      </w:r>
    </w:p>
    <w:p w:rsidR="0030056B" w:rsidRPr="0030056B" w:rsidRDefault="0030056B" w:rsidP="0030056B">
      <w:pPr>
        <w:pStyle w:val="a6"/>
        <w:rPr>
          <w:sz w:val="16"/>
          <w:szCs w:val="16"/>
        </w:rPr>
      </w:pPr>
      <w:r w:rsidRPr="0030056B">
        <w:rPr>
          <w:sz w:val="16"/>
          <w:szCs w:val="16"/>
        </w:rPr>
        <w:t>____________________________________________</w:t>
      </w:r>
    </w:p>
    <w:p w:rsidR="0030056B" w:rsidRPr="0030056B" w:rsidRDefault="0030056B" w:rsidP="0030056B">
      <w:pPr>
        <w:pStyle w:val="1"/>
        <w:spacing w:before="0" w:after="0"/>
        <w:rPr>
          <w:sz w:val="16"/>
          <w:szCs w:val="16"/>
        </w:rPr>
      </w:pPr>
      <w:bookmarkStart w:id="5" w:name="sub_20180829"/>
      <w:r w:rsidRPr="0030056B">
        <w:rPr>
          <w:sz w:val="16"/>
          <w:szCs w:val="16"/>
        </w:rPr>
        <w:t>29 августа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bookmarkStart w:id="6" w:name="sub_201808291"/>
            <w:bookmarkEnd w:id="5"/>
            <w:bookmarkEnd w:id="6"/>
          </w:p>
        </w:tc>
      </w:tr>
      <w:tr w:rsidR="0030056B" w:rsidRPr="0030056B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r w:rsidRPr="0030056B">
              <w:rPr>
                <w:rStyle w:val="a3"/>
                <w:sz w:val="16"/>
                <w:szCs w:val="16"/>
              </w:rPr>
              <w:t>Минфин разъяснил особенности представления электронными площадками сведений об участниках по Закону N 44-ФЗ, аккредитованных до 1 января 2019 года</w:t>
            </w:r>
          </w:p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</w:tbl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15" w:history="1">
        <w:r w:rsidR="0030056B" w:rsidRPr="0030056B">
          <w:rPr>
            <w:rStyle w:val="a4"/>
            <w:sz w:val="16"/>
            <w:szCs w:val="16"/>
          </w:rPr>
          <w:t>Письмо Минфина России от 23.08.2018 N 24-06-08/60176</w:t>
        </w:r>
      </w:hyperlink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Министерство подготовило позицию в отношении направления оператором электронной площадки заказчику информации и </w:t>
      </w:r>
      <w:proofErr w:type="gramStart"/>
      <w:r w:rsidRPr="0030056B">
        <w:rPr>
          <w:sz w:val="16"/>
          <w:szCs w:val="16"/>
        </w:rPr>
        <w:t>документов</w:t>
      </w:r>
      <w:proofErr w:type="gramEnd"/>
      <w:r w:rsidRPr="0030056B">
        <w:rPr>
          <w:sz w:val="16"/>
          <w:szCs w:val="16"/>
        </w:rPr>
        <w:t xml:space="preserve"> аккредитованных до 1 января 2019 года участников закупок, включенных в </w:t>
      </w:r>
      <w:hyperlink r:id="rId16" w:history="1">
        <w:r w:rsidRPr="0030056B">
          <w:rPr>
            <w:rStyle w:val="a4"/>
            <w:sz w:val="16"/>
            <w:szCs w:val="16"/>
          </w:rPr>
          <w:t>Реестр</w:t>
        </w:r>
      </w:hyperlink>
      <w:r w:rsidRPr="0030056B">
        <w:rPr>
          <w:sz w:val="16"/>
          <w:szCs w:val="16"/>
        </w:rPr>
        <w:t xml:space="preserve"> участников электронного аукциона. Речь идет, в частности, об информации, указанной в </w:t>
      </w:r>
      <w:hyperlink r:id="rId17" w:history="1">
        <w:r w:rsidRPr="0030056B">
          <w:rPr>
            <w:rStyle w:val="a4"/>
            <w:sz w:val="16"/>
            <w:szCs w:val="16"/>
          </w:rPr>
          <w:t>п. 2 ч. 11 ст. 24.1</w:t>
        </w:r>
      </w:hyperlink>
      <w:r w:rsidRPr="0030056B">
        <w:rPr>
          <w:sz w:val="16"/>
          <w:szCs w:val="16"/>
        </w:rPr>
        <w:t xml:space="preserve"> Закона N 44-ФЗ, в том числе фамилии, имени, отчестве и должности, паспортных данных, ИНН лица, имеющего право без доверенности действовать от имени </w:t>
      </w:r>
      <w:proofErr w:type="spellStart"/>
      <w:r w:rsidRPr="0030056B">
        <w:rPr>
          <w:sz w:val="16"/>
          <w:szCs w:val="16"/>
        </w:rPr>
        <w:t>юрлица</w:t>
      </w:r>
      <w:proofErr w:type="spellEnd"/>
      <w:r w:rsidRPr="0030056B">
        <w:rPr>
          <w:sz w:val="16"/>
          <w:szCs w:val="16"/>
        </w:rPr>
        <w:t>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proofErr w:type="gramStart"/>
      <w:r w:rsidRPr="0030056B">
        <w:rPr>
          <w:sz w:val="16"/>
          <w:szCs w:val="16"/>
        </w:rPr>
        <w:t xml:space="preserve">В частности, отмечается, что Законом N 44-ФЗ не предусмотрено ни представление участником закупки для получения аккредитации на электронной площадке, ни включение оператором в Реестр участников электронного аукциона отдельных информации и документов, указанных </w:t>
      </w:r>
      <w:hyperlink r:id="rId18" w:history="1">
        <w:r w:rsidRPr="0030056B">
          <w:rPr>
            <w:rStyle w:val="a4"/>
            <w:sz w:val="16"/>
            <w:szCs w:val="16"/>
          </w:rPr>
          <w:t>п. 2 ч. 11 ст. 24.1</w:t>
        </w:r>
      </w:hyperlink>
      <w:r w:rsidRPr="0030056B">
        <w:rPr>
          <w:sz w:val="16"/>
          <w:szCs w:val="16"/>
        </w:rPr>
        <w:t xml:space="preserve"> Закона N 44-ФЗ, в том числе паспортных данных лица, имеющего право действовать от имени юридического лица без доверенности.</w:t>
      </w:r>
      <w:proofErr w:type="gramEnd"/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Кроме того, подчеркивается, что информационное взаимодействие, предусмотренное </w:t>
      </w:r>
      <w:hyperlink r:id="rId19" w:history="1">
        <w:r w:rsidRPr="0030056B">
          <w:rPr>
            <w:rStyle w:val="a4"/>
            <w:sz w:val="16"/>
            <w:szCs w:val="16"/>
          </w:rPr>
          <w:t>п. 10</w:t>
        </w:r>
      </w:hyperlink>
      <w:r w:rsidRPr="0030056B">
        <w:rPr>
          <w:sz w:val="16"/>
          <w:szCs w:val="16"/>
        </w:rPr>
        <w:t xml:space="preserve"> единых требований, утвержденных </w:t>
      </w:r>
      <w:hyperlink r:id="rId20" w:history="1">
        <w:r w:rsidRPr="0030056B">
          <w:rPr>
            <w:rStyle w:val="a4"/>
            <w:sz w:val="16"/>
            <w:szCs w:val="16"/>
          </w:rPr>
          <w:t>постановлением</w:t>
        </w:r>
      </w:hyperlink>
      <w:r w:rsidRPr="0030056B">
        <w:rPr>
          <w:sz w:val="16"/>
          <w:szCs w:val="16"/>
        </w:rPr>
        <w:t xml:space="preserve"> Правительства РФ от 08.06.2018 N 656, вступает в силу только с 1 января 2019 года.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Таким образом, делают вывод специалисты Минфина России: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- оператор электронной площадки в случаях, установленных Законом N 44-ФЗ для направления информации и документов, предусмотренных </w:t>
      </w:r>
      <w:hyperlink r:id="rId21" w:history="1">
        <w:r w:rsidRPr="0030056B">
          <w:rPr>
            <w:rStyle w:val="a4"/>
            <w:sz w:val="16"/>
            <w:szCs w:val="16"/>
          </w:rPr>
          <w:t>ч. 11 ст. 24.1</w:t>
        </w:r>
      </w:hyperlink>
      <w:r w:rsidRPr="0030056B">
        <w:rPr>
          <w:sz w:val="16"/>
          <w:szCs w:val="16"/>
        </w:rPr>
        <w:t xml:space="preserve"> Закона N 44-ФЗ, в отношении участников закупок, аккредитованных до 1 января 2019 года на электронной площадке, направляет заказчику информацию и документы таких участников, включенные в Реестр участников электронного аукциона;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- комиссия заказчика в случаях, установленных Законом N 44-ФЗ для рассмотрения информации и документов, предусмотренных </w:t>
      </w:r>
      <w:hyperlink r:id="rId22" w:history="1">
        <w:r w:rsidRPr="0030056B">
          <w:rPr>
            <w:rStyle w:val="a4"/>
            <w:sz w:val="16"/>
            <w:szCs w:val="16"/>
          </w:rPr>
          <w:t>ч. 11 ст. 24.1</w:t>
        </w:r>
      </w:hyperlink>
      <w:r w:rsidRPr="0030056B">
        <w:rPr>
          <w:sz w:val="16"/>
          <w:szCs w:val="16"/>
        </w:rPr>
        <w:t xml:space="preserve"> Закона N 44-ФЗ, рассматривает направленные оператором электронной площадки информацию и документы, включенные в Реестр участников электронного аукциона.</w:t>
      </w:r>
    </w:p>
    <w:p w:rsidR="0030056B" w:rsidRPr="0030056B" w:rsidRDefault="0030056B" w:rsidP="0030056B">
      <w:pPr>
        <w:pStyle w:val="a6"/>
        <w:rPr>
          <w:sz w:val="16"/>
          <w:szCs w:val="16"/>
        </w:rPr>
      </w:pPr>
      <w:r w:rsidRPr="0030056B">
        <w:rPr>
          <w:sz w:val="16"/>
          <w:szCs w:val="16"/>
        </w:rPr>
        <w:t>____________________________________________</w:t>
      </w:r>
    </w:p>
    <w:p w:rsidR="0030056B" w:rsidRPr="0030056B" w:rsidRDefault="0030056B" w:rsidP="0030056B">
      <w:pPr>
        <w:pStyle w:val="1"/>
        <w:spacing w:before="0" w:after="0"/>
        <w:rPr>
          <w:sz w:val="16"/>
          <w:szCs w:val="16"/>
        </w:rPr>
      </w:pPr>
      <w:bookmarkStart w:id="7" w:name="sub_20180828"/>
      <w:r w:rsidRPr="0030056B">
        <w:rPr>
          <w:sz w:val="16"/>
          <w:szCs w:val="16"/>
        </w:rPr>
        <w:t>28 августа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bookmarkStart w:id="8" w:name="sub_201808281"/>
            <w:bookmarkEnd w:id="7"/>
            <w:bookmarkEnd w:id="8"/>
          </w:p>
        </w:tc>
      </w:tr>
      <w:tr w:rsidR="0030056B" w:rsidRPr="0030056B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r w:rsidRPr="0030056B">
              <w:rPr>
                <w:rStyle w:val="a3"/>
                <w:sz w:val="16"/>
                <w:szCs w:val="16"/>
              </w:rPr>
              <w:t>Правила обоснования закупок приведены в соответствие с положениями Закона N 44-ФЗ</w:t>
            </w:r>
          </w:p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</w:tbl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23" w:history="1">
        <w:r w:rsidR="0030056B" w:rsidRPr="0030056B">
          <w:rPr>
            <w:rStyle w:val="a4"/>
            <w:sz w:val="16"/>
            <w:szCs w:val="16"/>
          </w:rPr>
          <w:t>Постановление Правительства РФ от 16 августа 2018 г. N 952</w:t>
        </w:r>
      </w:hyperlink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Правительство РФ внесло изменения в </w:t>
      </w:r>
      <w:hyperlink r:id="rId24" w:history="1">
        <w:r w:rsidRPr="0030056B">
          <w:rPr>
            <w:rStyle w:val="a4"/>
            <w:sz w:val="16"/>
            <w:szCs w:val="16"/>
          </w:rPr>
          <w:t>п. 5</w:t>
        </w:r>
      </w:hyperlink>
      <w:r w:rsidRPr="0030056B">
        <w:rPr>
          <w:sz w:val="16"/>
          <w:szCs w:val="16"/>
        </w:rPr>
        <w:t xml:space="preserve"> Правил обоснования закупок товаров, работ и услуг для обеспечения государственных и муниципальных нужд (далее - Правила), утвержденных </w:t>
      </w:r>
      <w:hyperlink r:id="rId25" w:history="1">
        <w:r w:rsidRPr="0030056B">
          <w:rPr>
            <w:rStyle w:val="a4"/>
            <w:sz w:val="16"/>
            <w:szCs w:val="16"/>
          </w:rPr>
          <w:t>постановлением</w:t>
        </w:r>
      </w:hyperlink>
      <w:r w:rsidRPr="0030056B">
        <w:rPr>
          <w:sz w:val="16"/>
          <w:szCs w:val="16"/>
        </w:rPr>
        <w:t xml:space="preserve"> Правительства РФ от 5 июня 2015 г. N 555. Так, уточнено, что обоснование в соответствии с решением врачебной комиссии </w:t>
      </w:r>
      <w:proofErr w:type="gramStart"/>
      <w:r w:rsidRPr="0030056B">
        <w:rPr>
          <w:sz w:val="16"/>
          <w:szCs w:val="16"/>
        </w:rPr>
        <w:t>осуществляется</w:t>
      </w:r>
      <w:proofErr w:type="gramEnd"/>
      <w:r w:rsidRPr="0030056B">
        <w:rPr>
          <w:sz w:val="16"/>
          <w:szCs w:val="16"/>
        </w:rPr>
        <w:t xml:space="preserve"> в том числе в отношении проводимых путем запроса предложений в электронной форме закупок лекарственных препаратов, которые необходимы для назначения пациенту при наличии медицинских показаний.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В новой редакции Правила начнут действовать с 29 августа.</w:t>
      </w:r>
    </w:p>
    <w:p w:rsidR="0030056B" w:rsidRPr="0030056B" w:rsidRDefault="0030056B" w:rsidP="0030056B">
      <w:pPr>
        <w:pStyle w:val="a6"/>
        <w:rPr>
          <w:sz w:val="16"/>
          <w:szCs w:val="16"/>
        </w:rPr>
      </w:pPr>
      <w:r w:rsidRPr="0030056B">
        <w:rPr>
          <w:sz w:val="16"/>
          <w:szCs w:val="16"/>
        </w:rPr>
        <w:t>____________________________________________</w:t>
      </w:r>
    </w:p>
    <w:p w:rsidR="0030056B" w:rsidRPr="0030056B" w:rsidRDefault="0030056B" w:rsidP="0030056B">
      <w:pPr>
        <w:pStyle w:val="1"/>
        <w:spacing w:before="0" w:after="0"/>
        <w:rPr>
          <w:sz w:val="16"/>
          <w:szCs w:val="16"/>
        </w:rPr>
      </w:pPr>
      <w:bookmarkStart w:id="9" w:name="sub_20180827"/>
      <w:r w:rsidRPr="0030056B">
        <w:rPr>
          <w:sz w:val="16"/>
          <w:szCs w:val="16"/>
        </w:rPr>
        <w:t>27 августа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bookmarkStart w:id="10" w:name="sub_201808271"/>
            <w:bookmarkEnd w:id="9"/>
            <w:bookmarkEnd w:id="10"/>
          </w:p>
        </w:tc>
      </w:tr>
      <w:tr w:rsidR="0030056B" w:rsidRPr="0030056B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r w:rsidRPr="0030056B">
              <w:rPr>
                <w:rStyle w:val="a3"/>
                <w:sz w:val="16"/>
                <w:szCs w:val="16"/>
              </w:rPr>
              <w:t>Определены особенности закупок в архитектурно-строительной сфере по Закону N 223-ФЗ</w:t>
            </w:r>
          </w:p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</w:tbl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26" w:history="1">
        <w:r w:rsidR="0030056B" w:rsidRPr="0030056B">
          <w:rPr>
            <w:rStyle w:val="a4"/>
            <w:sz w:val="16"/>
            <w:szCs w:val="16"/>
          </w:rPr>
          <w:t>Федеральный закон от 3 августа 2018 г. N 342-ФЗ</w:t>
        </w:r>
      </w:hyperlink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proofErr w:type="gramStart"/>
      <w:r w:rsidRPr="0030056B">
        <w:rPr>
          <w:sz w:val="16"/>
          <w:szCs w:val="16"/>
        </w:rPr>
        <w:t xml:space="preserve">Закон N 223-ФЗ с 4 августа дополнен двумя новыми статьями: </w:t>
      </w:r>
      <w:hyperlink r:id="rId27" w:history="1">
        <w:r w:rsidRPr="0030056B">
          <w:rPr>
            <w:rStyle w:val="a4"/>
            <w:sz w:val="16"/>
            <w:szCs w:val="16"/>
          </w:rPr>
          <w:t>ст. 3.1-2</w:t>
        </w:r>
      </w:hyperlink>
      <w:r w:rsidRPr="0030056B">
        <w:rPr>
          <w:sz w:val="16"/>
          <w:szCs w:val="16"/>
        </w:rPr>
        <w:t xml:space="preserve"> "Особенности осуществления закупок в целях создания произведения архитектуры, градостроительства или садово-паркового искусства и (или) разработки на его основе проектной документации объектов капитального строительства" и </w:t>
      </w:r>
      <w:hyperlink r:id="rId28" w:history="1">
        <w:r w:rsidRPr="0030056B">
          <w:rPr>
            <w:rStyle w:val="a4"/>
            <w:sz w:val="16"/>
            <w:szCs w:val="16"/>
          </w:rPr>
          <w:t>ст. 3.1-3</w:t>
        </w:r>
      </w:hyperlink>
      <w:r w:rsidRPr="0030056B">
        <w:rPr>
          <w:sz w:val="16"/>
          <w:szCs w:val="16"/>
        </w:rPr>
        <w:t xml:space="preserve"> "Особенности заключения и исполнения договора, предметом которого является выполнение проектных и (или) изыскательских работ", в которых, в частности, определены обязательные</w:t>
      </w:r>
      <w:proofErr w:type="gramEnd"/>
      <w:r w:rsidRPr="0030056B">
        <w:rPr>
          <w:sz w:val="16"/>
          <w:szCs w:val="16"/>
        </w:rPr>
        <w:t xml:space="preserve"> условия соответствующих договоров.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Так, договор, заключенный в соответствии с </w:t>
      </w:r>
      <w:hyperlink r:id="rId29" w:history="1">
        <w:r w:rsidRPr="0030056B">
          <w:rPr>
            <w:rStyle w:val="a4"/>
            <w:sz w:val="16"/>
            <w:szCs w:val="16"/>
          </w:rPr>
          <w:t>ч. 1 ст. 3.1-2</w:t>
        </w:r>
      </w:hyperlink>
      <w:r w:rsidRPr="0030056B">
        <w:rPr>
          <w:sz w:val="16"/>
          <w:szCs w:val="16"/>
        </w:rPr>
        <w:t xml:space="preserve"> Закона N 223-ФЗ, должен содержать условия, согласно которым: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- исключительное право использовать созданное произведение архитектуры, градостроительства или садово-паркового искусства путем разработки проектной документации объекта капстроительства на основе указанного произведения, а также путем реализации указанных произведений принадлежит заказчику;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- заказчик имеет право на многократное использование указанной проектной документации без согласия автора произведения.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При этом договор, заключенный в соответствии со </w:t>
      </w:r>
      <w:hyperlink r:id="rId30" w:history="1">
        <w:r w:rsidRPr="0030056B">
          <w:rPr>
            <w:rStyle w:val="a4"/>
            <w:sz w:val="16"/>
            <w:szCs w:val="16"/>
          </w:rPr>
          <w:t>ст. 3.1-3</w:t>
        </w:r>
      </w:hyperlink>
      <w:r w:rsidRPr="0030056B">
        <w:rPr>
          <w:sz w:val="16"/>
          <w:szCs w:val="16"/>
        </w:rPr>
        <w:t xml:space="preserve"> Закона N 223-ФЗ, должен содержать условие, согласно которому </w:t>
      </w:r>
      <w:proofErr w:type="gramStart"/>
      <w:r w:rsidRPr="0030056B">
        <w:rPr>
          <w:sz w:val="16"/>
          <w:szCs w:val="16"/>
        </w:rPr>
        <w:t>с даты приемки</w:t>
      </w:r>
      <w:proofErr w:type="gramEnd"/>
      <w:r w:rsidRPr="0030056B">
        <w:rPr>
          <w:sz w:val="16"/>
          <w:szCs w:val="16"/>
        </w:rPr>
        <w:t xml:space="preserve"> результатов выполнения проектных и изыскательских работ исключительные права на результаты таких работ принадлежат заказчику.</w:t>
      </w:r>
    </w:p>
    <w:p w:rsidR="0030056B" w:rsidRPr="0030056B" w:rsidRDefault="0030056B" w:rsidP="0030056B">
      <w:pPr>
        <w:pStyle w:val="a6"/>
        <w:rPr>
          <w:sz w:val="16"/>
          <w:szCs w:val="16"/>
        </w:rPr>
      </w:pPr>
      <w:r w:rsidRPr="0030056B">
        <w:rPr>
          <w:sz w:val="16"/>
          <w:szCs w:val="16"/>
        </w:rPr>
        <w:t>____________________________________________</w:t>
      </w:r>
    </w:p>
    <w:p w:rsidR="0030056B" w:rsidRPr="0030056B" w:rsidRDefault="0030056B" w:rsidP="0030056B">
      <w:pPr>
        <w:pStyle w:val="1"/>
        <w:spacing w:before="0" w:after="0"/>
        <w:rPr>
          <w:sz w:val="16"/>
          <w:szCs w:val="16"/>
        </w:rPr>
      </w:pPr>
      <w:bookmarkStart w:id="11" w:name="sub_20180824"/>
      <w:r w:rsidRPr="0030056B">
        <w:rPr>
          <w:sz w:val="16"/>
          <w:szCs w:val="16"/>
        </w:rPr>
        <w:t>24 августа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bookmarkStart w:id="12" w:name="sub_201808241"/>
            <w:bookmarkEnd w:id="11"/>
            <w:bookmarkEnd w:id="12"/>
          </w:p>
        </w:tc>
      </w:tr>
      <w:tr w:rsidR="0030056B" w:rsidRPr="0030056B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r w:rsidRPr="0030056B">
              <w:rPr>
                <w:rStyle w:val="a3"/>
                <w:sz w:val="16"/>
                <w:szCs w:val="16"/>
              </w:rPr>
              <w:t>Правила ведения планов закупок и планов-графиков приведены в соответствие с положениями Закона N 44-ФЗ</w:t>
            </w:r>
          </w:p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</w:tbl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31" w:history="1">
        <w:r w:rsidR="0030056B" w:rsidRPr="0030056B">
          <w:rPr>
            <w:rStyle w:val="a4"/>
            <w:sz w:val="16"/>
            <w:szCs w:val="16"/>
          </w:rPr>
          <w:t>Постановление Правительства РФ от 16 августа 2018 г. N 952</w:t>
        </w:r>
      </w:hyperlink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Правительство РФ внесло соответствующие изменения в </w:t>
      </w:r>
      <w:hyperlink r:id="rId32" w:history="1">
        <w:r w:rsidRPr="0030056B">
          <w:rPr>
            <w:rStyle w:val="a4"/>
            <w:sz w:val="16"/>
            <w:szCs w:val="16"/>
          </w:rPr>
          <w:t>постановление</w:t>
        </w:r>
      </w:hyperlink>
      <w:r w:rsidRPr="0030056B">
        <w:rPr>
          <w:sz w:val="16"/>
          <w:szCs w:val="16"/>
        </w:rPr>
        <w:t xml:space="preserve"> Правительства РФ от 21.11.2013 N 1043, постановления Правительства РФ </w:t>
      </w:r>
      <w:hyperlink r:id="rId33" w:history="1">
        <w:r w:rsidRPr="0030056B">
          <w:rPr>
            <w:rStyle w:val="a4"/>
            <w:sz w:val="16"/>
            <w:szCs w:val="16"/>
          </w:rPr>
          <w:t>от 05.06.2015 N 552</w:t>
        </w:r>
      </w:hyperlink>
      <w:r w:rsidRPr="0030056B">
        <w:rPr>
          <w:sz w:val="16"/>
          <w:szCs w:val="16"/>
        </w:rPr>
        <w:t xml:space="preserve">, </w:t>
      </w:r>
      <w:hyperlink r:id="rId34" w:history="1">
        <w:r w:rsidRPr="0030056B">
          <w:rPr>
            <w:rStyle w:val="a4"/>
            <w:sz w:val="16"/>
            <w:szCs w:val="16"/>
          </w:rPr>
          <w:t>N 553</w:t>
        </w:r>
      </w:hyperlink>
      <w:r w:rsidRPr="0030056B">
        <w:rPr>
          <w:sz w:val="16"/>
          <w:szCs w:val="16"/>
        </w:rPr>
        <w:t xml:space="preserve"> и </w:t>
      </w:r>
      <w:hyperlink r:id="rId35" w:history="1">
        <w:r w:rsidRPr="0030056B">
          <w:rPr>
            <w:rStyle w:val="a4"/>
            <w:sz w:val="16"/>
            <w:szCs w:val="16"/>
          </w:rPr>
          <w:t>N 554</w:t>
        </w:r>
      </w:hyperlink>
      <w:r w:rsidRPr="0030056B">
        <w:rPr>
          <w:sz w:val="16"/>
          <w:szCs w:val="16"/>
        </w:rPr>
        <w:t>. Изменения начнут действовать с 29 августа.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proofErr w:type="gramStart"/>
      <w:r w:rsidRPr="0030056B">
        <w:rPr>
          <w:sz w:val="16"/>
          <w:szCs w:val="16"/>
        </w:rPr>
        <w:t xml:space="preserve">Так, в новой редакции изложен </w:t>
      </w:r>
      <w:hyperlink r:id="rId36" w:history="1">
        <w:r w:rsidRPr="0030056B">
          <w:rPr>
            <w:rStyle w:val="a4"/>
            <w:sz w:val="16"/>
            <w:szCs w:val="16"/>
          </w:rPr>
          <w:t>п. 4</w:t>
        </w:r>
      </w:hyperlink>
      <w:r w:rsidRPr="0030056B">
        <w:rPr>
          <w:sz w:val="16"/>
          <w:szCs w:val="16"/>
        </w:rPr>
        <w:t xml:space="preserve"> Правил формирования, утверждения и ведения плана-графика закупок для обеспечения федеральных нужд (далее - Правила), в соответствии с которым в план-график включается перечень товаров, работ, услуг, закупка которых осуществляется конкурентными способами, у единственного контрагента, а также путем применения установленного Правительством РФ способа определения контрагента в соответствии со </w:t>
      </w:r>
      <w:hyperlink r:id="rId37" w:history="1">
        <w:r w:rsidRPr="0030056B">
          <w:rPr>
            <w:rStyle w:val="a4"/>
            <w:sz w:val="16"/>
            <w:szCs w:val="16"/>
          </w:rPr>
          <w:t>ст. 111</w:t>
        </w:r>
      </w:hyperlink>
      <w:r w:rsidRPr="0030056B">
        <w:rPr>
          <w:sz w:val="16"/>
          <w:szCs w:val="16"/>
        </w:rPr>
        <w:t xml:space="preserve"> Закона N 44-ФЗ.</w:t>
      </w:r>
      <w:proofErr w:type="gramEnd"/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Также в Правила включены новые </w:t>
      </w:r>
      <w:hyperlink r:id="rId38" w:history="1">
        <w:proofErr w:type="spellStart"/>
        <w:r w:rsidRPr="0030056B">
          <w:rPr>
            <w:rStyle w:val="a4"/>
            <w:sz w:val="16"/>
            <w:szCs w:val="16"/>
          </w:rPr>
          <w:t>п.п</w:t>
        </w:r>
        <w:proofErr w:type="spellEnd"/>
        <w:r w:rsidRPr="0030056B">
          <w:rPr>
            <w:rStyle w:val="a4"/>
            <w:sz w:val="16"/>
            <w:szCs w:val="16"/>
          </w:rPr>
          <w:t>. 10.1-10.2</w:t>
        </w:r>
      </w:hyperlink>
      <w:r w:rsidRPr="0030056B">
        <w:rPr>
          <w:sz w:val="16"/>
          <w:szCs w:val="16"/>
        </w:rPr>
        <w:t xml:space="preserve"> и переформулированы положения </w:t>
      </w:r>
      <w:hyperlink r:id="rId39" w:history="1">
        <w:proofErr w:type="spellStart"/>
        <w:r w:rsidRPr="0030056B">
          <w:rPr>
            <w:rStyle w:val="a4"/>
            <w:sz w:val="16"/>
            <w:szCs w:val="16"/>
          </w:rPr>
          <w:t>п.п</w:t>
        </w:r>
        <w:proofErr w:type="spellEnd"/>
        <w:r w:rsidRPr="0030056B">
          <w:rPr>
            <w:rStyle w:val="a4"/>
            <w:sz w:val="16"/>
            <w:szCs w:val="16"/>
          </w:rPr>
          <w:t>. 9-10</w:t>
        </w:r>
      </w:hyperlink>
      <w:r w:rsidRPr="0030056B">
        <w:rPr>
          <w:sz w:val="16"/>
          <w:szCs w:val="16"/>
        </w:rPr>
        <w:t xml:space="preserve"> о порядке осуществления закупок в случае корректировки плана-графика. В частности, в указанных нормах учтены случаи изменения плана-графика за один день до закупки в соответствии с </w:t>
      </w:r>
      <w:hyperlink r:id="rId40" w:history="1">
        <w:r w:rsidRPr="0030056B">
          <w:rPr>
            <w:rStyle w:val="a4"/>
            <w:sz w:val="16"/>
            <w:szCs w:val="16"/>
          </w:rPr>
          <w:t>п. 14 ст. 21</w:t>
        </w:r>
      </w:hyperlink>
      <w:r w:rsidRPr="0030056B">
        <w:rPr>
          <w:sz w:val="16"/>
          <w:szCs w:val="16"/>
        </w:rPr>
        <w:t xml:space="preserve"> Закона N 44-ФЗ. Аналогичные изменения внесены в Требования к формированию, утверждению и ведению плана-графика закупок для обеспечения нужд субъекта Российской Федерации и муниципальных нужд - документ, в частности, дополнен </w:t>
      </w:r>
      <w:proofErr w:type="gramStart"/>
      <w:r w:rsidRPr="0030056B">
        <w:rPr>
          <w:sz w:val="16"/>
          <w:szCs w:val="16"/>
        </w:rPr>
        <w:t>новыми</w:t>
      </w:r>
      <w:proofErr w:type="gramEnd"/>
      <w:r w:rsidRPr="0030056B">
        <w:rPr>
          <w:sz w:val="16"/>
          <w:szCs w:val="16"/>
        </w:rPr>
        <w:t xml:space="preserve"> </w:t>
      </w:r>
      <w:hyperlink r:id="rId41" w:history="1">
        <w:proofErr w:type="spellStart"/>
        <w:r w:rsidRPr="0030056B">
          <w:rPr>
            <w:rStyle w:val="a4"/>
            <w:sz w:val="16"/>
            <w:szCs w:val="16"/>
          </w:rPr>
          <w:t>п.п</w:t>
        </w:r>
        <w:proofErr w:type="spellEnd"/>
        <w:r w:rsidRPr="0030056B">
          <w:rPr>
            <w:rStyle w:val="a4"/>
            <w:sz w:val="16"/>
            <w:szCs w:val="16"/>
          </w:rPr>
          <w:t>. 12.1</w:t>
        </w:r>
      </w:hyperlink>
      <w:r w:rsidRPr="0030056B">
        <w:rPr>
          <w:sz w:val="16"/>
          <w:szCs w:val="16"/>
        </w:rPr>
        <w:t xml:space="preserve"> и </w:t>
      </w:r>
      <w:hyperlink r:id="rId42" w:history="1">
        <w:r w:rsidRPr="0030056B">
          <w:rPr>
            <w:rStyle w:val="a4"/>
            <w:sz w:val="16"/>
            <w:szCs w:val="16"/>
          </w:rPr>
          <w:t>12.2</w:t>
        </w:r>
      </w:hyperlink>
      <w:r w:rsidRPr="0030056B">
        <w:rPr>
          <w:sz w:val="16"/>
          <w:szCs w:val="16"/>
        </w:rPr>
        <w:t xml:space="preserve">, в новой редакции изложены </w:t>
      </w:r>
      <w:hyperlink r:id="rId43" w:history="1">
        <w:proofErr w:type="spellStart"/>
        <w:r w:rsidRPr="0030056B">
          <w:rPr>
            <w:rStyle w:val="a4"/>
            <w:sz w:val="16"/>
            <w:szCs w:val="16"/>
          </w:rPr>
          <w:t>п.п</w:t>
        </w:r>
        <w:proofErr w:type="spellEnd"/>
        <w:r w:rsidRPr="0030056B">
          <w:rPr>
            <w:rStyle w:val="a4"/>
            <w:sz w:val="16"/>
            <w:szCs w:val="16"/>
          </w:rPr>
          <w:t>. 6</w:t>
        </w:r>
      </w:hyperlink>
      <w:r w:rsidRPr="0030056B">
        <w:rPr>
          <w:sz w:val="16"/>
          <w:szCs w:val="16"/>
        </w:rPr>
        <w:t xml:space="preserve">, </w:t>
      </w:r>
      <w:hyperlink r:id="rId44" w:history="1">
        <w:r w:rsidRPr="0030056B">
          <w:rPr>
            <w:rStyle w:val="a4"/>
            <w:sz w:val="16"/>
            <w:szCs w:val="16"/>
          </w:rPr>
          <w:t>11</w:t>
        </w:r>
      </w:hyperlink>
      <w:r w:rsidRPr="0030056B">
        <w:rPr>
          <w:sz w:val="16"/>
          <w:szCs w:val="16"/>
        </w:rPr>
        <w:t xml:space="preserve"> и </w:t>
      </w:r>
      <w:hyperlink r:id="rId45" w:history="1">
        <w:r w:rsidRPr="0030056B">
          <w:rPr>
            <w:rStyle w:val="a4"/>
            <w:sz w:val="16"/>
            <w:szCs w:val="16"/>
          </w:rPr>
          <w:t>12</w:t>
        </w:r>
      </w:hyperlink>
      <w:r w:rsidRPr="0030056B">
        <w:rPr>
          <w:sz w:val="16"/>
          <w:szCs w:val="16"/>
        </w:rPr>
        <w:t>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proofErr w:type="gramStart"/>
      <w:r w:rsidRPr="0030056B">
        <w:rPr>
          <w:sz w:val="16"/>
          <w:szCs w:val="16"/>
        </w:rPr>
        <w:t xml:space="preserve">Кроме этого, </w:t>
      </w:r>
      <w:hyperlink r:id="rId46" w:history="1">
        <w:r w:rsidRPr="0030056B">
          <w:rPr>
            <w:rStyle w:val="a4"/>
            <w:sz w:val="16"/>
            <w:szCs w:val="16"/>
          </w:rPr>
          <w:t>п. 2</w:t>
        </w:r>
      </w:hyperlink>
      <w:r w:rsidRPr="0030056B">
        <w:rPr>
          <w:sz w:val="16"/>
          <w:szCs w:val="16"/>
        </w:rPr>
        <w:t xml:space="preserve"> Требований к форме планов закупок товаров, работ, услуг (далее - Требования к форме планов закупок товаров, работ, услуг) и </w:t>
      </w:r>
      <w:hyperlink r:id="rId47" w:history="1">
        <w:r w:rsidRPr="0030056B">
          <w:rPr>
            <w:rStyle w:val="a4"/>
            <w:sz w:val="16"/>
            <w:szCs w:val="16"/>
          </w:rPr>
          <w:t>п. 2</w:t>
        </w:r>
      </w:hyperlink>
      <w:r w:rsidRPr="0030056B">
        <w:rPr>
          <w:sz w:val="16"/>
          <w:szCs w:val="16"/>
        </w:rPr>
        <w:t xml:space="preserve"> Требований к форме плана закупок товаров, работ, услуг для обеспечения федеральных нужд (далее - Требования к форме планов закупок товаров, работ, услуг для обеспечения федеральных нужд) изложены в новых редакциях, в соответствии с которыми одной строкой в</w:t>
      </w:r>
      <w:proofErr w:type="gramEnd"/>
      <w:r w:rsidRPr="0030056B">
        <w:rPr>
          <w:sz w:val="16"/>
          <w:szCs w:val="16"/>
        </w:rPr>
        <w:t xml:space="preserve"> </w:t>
      </w:r>
      <w:proofErr w:type="gramStart"/>
      <w:r w:rsidRPr="0030056B">
        <w:rPr>
          <w:sz w:val="16"/>
          <w:szCs w:val="16"/>
        </w:rPr>
        <w:t>плане</w:t>
      </w:r>
      <w:proofErr w:type="gramEnd"/>
      <w:r w:rsidRPr="0030056B">
        <w:rPr>
          <w:sz w:val="16"/>
          <w:szCs w:val="16"/>
        </w:rPr>
        <w:t xml:space="preserve"> закупок указывается также информация о закупках, которые планируется осуществлять в соответствии со </w:t>
      </w:r>
      <w:hyperlink r:id="rId48" w:history="1">
        <w:r w:rsidRPr="0030056B">
          <w:rPr>
            <w:rStyle w:val="a4"/>
            <w:sz w:val="16"/>
            <w:szCs w:val="16"/>
          </w:rPr>
          <w:t>ст. 83.1</w:t>
        </w:r>
      </w:hyperlink>
      <w:r w:rsidRPr="0030056B">
        <w:rPr>
          <w:sz w:val="16"/>
          <w:szCs w:val="16"/>
        </w:rPr>
        <w:t xml:space="preserve"> Закона N 44-ФЗ (Проведение запроса предложений в электронной форме).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При этом уточняется, что одной строкой в соответствии с новой редакцией </w:t>
      </w:r>
      <w:hyperlink r:id="rId49" w:history="1">
        <w:r w:rsidRPr="0030056B">
          <w:rPr>
            <w:rStyle w:val="a4"/>
            <w:sz w:val="16"/>
            <w:szCs w:val="16"/>
          </w:rPr>
          <w:t>подп. "а" п. 2</w:t>
        </w:r>
      </w:hyperlink>
      <w:r w:rsidRPr="0030056B">
        <w:rPr>
          <w:sz w:val="16"/>
          <w:szCs w:val="16"/>
        </w:rPr>
        <w:t xml:space="preserve"> Требований к форме планов закупок товаров, работ, услуг указывается информация о закупках лекарственных препаратов, закупаемых в соответствии с </w:t>
      </w:r>
      <w:hyperlink r:id="rId50" w:history="1">
        <w:r w:rsidRPr="0030056B">
          <w:rPr>
            <w:rStyle w:val="a4"/>
            <w:sz w:val="16"/>
            <w:szCs w:val="16"/>
          </w:rPr>
          <w:t>п. 7 ч. 2 ст. 83</w:t>
        </w:r>
      </w:hyperlink>
      <w:r w:rsidRPr="0030056B">
        <w:rPr>
          <w:sz w:val="16"/>
          <w:szCs w:val="16"/>
        </w:rPr>
        <w:t xml:space="preserve">, </w:t>
      </w:r>
      <w:hyperlink r:id="rId51" w:history="1">
        <w:r w:rsidRPr="0030056B">
          <w:rPr>
            <w:rStyle w:val="a4"/>
            <w:sz w:val="16"/>
            <w:szCs w:val="16"/>
          </w:rPr>
          <w:t>п. 3 ч. 2 ст. 83.1</w:t>
        </w:r>
      </w:hyperlink>
      <w:r w:rsidRPr="0030056B">
        <w:rPr>
          <w:sz w:val="16"/>
          <w:szCs w:val="16"/>
        </w:rPr>
        <w:t xml:space="preserve"> Закона N 44-ФЗ. Также в </w:t>
      </w:r>
      <w:hyperlink r:id="rId52" w:history="1">
        <w:r w:rsidRPr="0030056B">
          <w:rPr>
            <w:rStyle w:val="a4"/>
            <w:sz w:val="16"/>
            <w:szCs w:val="16"/>
          </w:rPr>
          <w:t>подп. "а" п. 2</w:t>
        </w:r>
      </w:hyperlink>
      <w:r w:rsidRPr="0030056B">
        <w:rPr>
          <w:sz w:val="16"/>
          <w:szCs w:val="16"/>
        </w:rPr>
        <w:t xml:space="preserve"> к форме планов закупок товаров, работ, услуг для обеспечения федеральных нужд внесено указание на включение в план закупок одной строкой закупок лекарственных препаратов, закупаемых также в соответствии с п. 3 ч. 2 ст. 83.1 Закона N 44-ФЗ.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Напомним, с 1 июля внесение изменений в план-график может осуществляться не </w:t>
      </w:r>
      <w:proofErr w:type="gramStart"/>
      <w:r w:rsidRPr="0030056B">
        <w:rPr>
          <w:sz w:val="16"/>
          <w:szCs w:val="16"/>
        </w:rPr>
        <w:t>позднее</w:t>
      </w:r>
      <w:proofErr w:type="gramEnd"/>
      <w:r w:rsidRPr="0030056B">
        <w:rPr>
          <w:sz w:val="16"/>
          <w:szCs w:val="16"/>
        </w:rPr>
        <w:t xml:space="preserve"> чем за 1 день до дня размещения в ЕИС извещения о закупке, осуществляемой: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- при признании конкурентной процедуры определения контрагента несостоявшейся в соответствии с </w:t>
      </w:r>
      <w:hyperlink r:id="rId53" w:history="1">
        <w:proofErr w:type="spellStart"/>
        <w:r w:rsidRPr="0030056B">
          <w:rPr>
            <w:rStyle w:val="a4"/>
            <w:sz w:val="16"/>
            <w:szCs w:val="16"/>
          </w:rPr>
          <w:t>ч.ч</w:t>
        </w:r>
        <w:proofErr w:type="spellEnd"/>
        <w:r w:rsidRPr="0030056B">
          <w:rPr>
            <w:rStyle w:val="a4"/>
            <w:sz w:val="16"/>
            <w:szCs w:val="16"/>
          </w:rPr>
          <w:t>. 2</w:t>
        </w:r>
      </w:hyperlink>
      <w:r w:rsidRPr="0030056B">
        <w:rPr>
          <w:sz w:val="16"/>
          <w:szCs w:val="16"/>
        </w:rPr>
        <w:t xml:space="preserve">, </w:t>
      </w:r>
      <w:hyperlink r:id="rId54" w:history="1">
        <w:r w:rsidRPr="0030056B">
          <w:rPr>
            <w:rStyle w:val="a4"/>
            <w:sz w:val="16"/>
            <w:szCs w:val="16"/>
          </w:rPr>
          <w:t>4 - 6 ст. 55</w:t>
        </w:r>
      </w:hyperlink>
      <w:r w:rsidRPr="0030056B">
        <w:rPr>
          <w:sz w:val="16"/>
          <w:szCs w:val="16"/>
        </w:rPr>
        <w:t xml:space="preserve">, </w:t>
      </w:r>
      <w:hyperlink r:id="rId55" w:history="1">
        <w:r w:rsidRPr="0030056B">
          <w:rPr>
            <w:rStyle w:val="a4"/>
            <w:sz w:val="16"/>
            <w:szCs w:val="16"/>
          </w:rPr>
          <w:t>ч. 4 ст. 55.1</w:t>
        </w:r>
      </w:hyperlink>
      <w:r w:rsidRPr="0030056B">
        <w:rPr>
          <w:sz w:val="16"/>
          <w:szCs w:val="16"/>
        </w:rPr>
        <w:t xml:space="preserve">, </w:t>
      </w:r>
      <w:hyperlink r:id="rId56" w:history="1">
        <w:r w:rsidRPr="0030056B">
          <w:rPr>
            <w:rStyle w:val="a4"/>
            <w:sz w:val="16"/>
            <w:szCs w:val="16"/>
          </w:rPr>
          <w:t>ч. 4 ст. 71</w:t>
        </w:r>
      </w:hyperlink>
      <w:r w:rsidRPr="0030056B">
        <w:rPr>
          <w:sz w:val="16"/>
          <w:szCs w:val="16"/>
        </w:rPr>
        <w:t xml:space="preserve">, </w:t>
      </w:r>
      <w:hyperlink r:id="rId57" w:history="1">
        <w:r w:rsidRPr="0030056B">
          <w:rPr>
            <w:rStyle w:val="a4"/>
            <w:sz w:val="16"/>
            <w:szCs w:val="16"/>
          </w:rPr>
          <w:t>ч. 4 ст. 79</w:t>
        </w:r>
      </w:hyperlink>
      <w:r w:rsidRPr="0030056B">
        <w:rPr>
          <w:sz w:val="16"/>
          <w:szCs w:val="16"/>
        </w:rPr>
        <w:t xml:space="preserve">, </w:t>
      </w:r>
      <w:hyperlink r:id="rId58" w:history="1">
        <w:r w:rsidRPr="0030056B">
          <w:rPr>
            <w:rStyle w:val="a4"/>
            <w:sz w:val="16"/>
            <w:szCs w:val="16"/>
          </w:rPr>
          <w:t>ч. 2 ст. 82.6</w:t>
        </w:r>
      </w:hyperlink>
      <w:r w:rsidRPr="0030056B">
        <w:rPr>
          <w:sz w:val="16"/>
          <w:szCs w:val="16"/>
        </w:rPr>
        <w:t xml:space="preserve">, </w:t>
      </w:r>
      <w:hyperlink r:id="rId59" w:history="1">
        <w:r w:rsidRPr="0030056B">
          <w:rPr>
            <w:rStyle w:val="a4"/>
            <w:sz w:val="16"/>
            <w:szCs w:val="16"/>
          </w:rPr>
          <w:t>ч. 19 ст. 83</w:t>
        </w:r>
      </w:hyperlink>
      <w:r w:rsidRPr="0030056B">
        <w:rPr>
          <w:sz w:val="16"/>
          <w:szCs w:val="16"/>
        </w:rPr>
        <w:t xml:space="preserve">, </w:t>
      </w:r>
      <w:hyperlink r:id="rId60" w:history="1">
        <w:r w:rsidRPr="0030056B">
          <w:rPr>
            <w:rStyle w:val="a4"/>
            <w:sz w:val="16"/>
            <w:szCs w:val="16"/>
          </w:rPr>
          <w:t>ч. 27 ст. 83.1</w:t>
        </w:r>
      </w:hyperlink>
      <w:r w:rsidRPr="0030056B">
        <w:rPr>
          <w:sz w:val="16"/>
          <w:szCs w:val="16"/>
        </w:rPr>
        <w:t xml:space="preserve"> Закона N 44-ФЗ;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- у единственного контрагента на основании </w:t>
      </w:r>
      <w:hyperlink r:id="rId61" w:history="1">
        <w:r w:rsidRPr="0030056B">
          <w:rPr>
            <w:rStyle w:val="a4"/>
            <w:sz w:val="16"/>
            <w:szCs w:val="16"/>
          </w:rPr>
          <w:t>ч. 1 ст. 93</w:t>
        </w:r>
      </w:hyperlink>
      <w:r w:rsidRPr="0030056B">
        <w:rPr>
          <w:sz w:val="16"/>
          <w:szCs w:val="16"/>
        </w:rPr>
        <w:t xml:space="preserve"> Закона N 44-ФЗ.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Рекомендуем:</w:t>
      </w:r>
    </w:p>
    <w:p w:rsidR="0030056B" w:rsidRPr="0030056B" w:rsidRDefault="0030056B" w:rsidP="0030056B">
      <w:pPr>
        <w:pStyle w:val="a6"/>
        <w:rPr>
          <w:sz w:val="16"/>
          <w:szCs w:val="16"/>
        </w:rPr>
      </w:pPr>
      <w:r w:rsidRPr="0030056B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bookmarkStart w:id="13" w:name="sub_201808242"/>
            <w:bookmarkEnd w:id="13"/>
          </w:p>
        </w:tc>
      </w:tr>
      <w:tr w:rsidR="0030056B" w:rsidRPr="0030056B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r w:rsidRPr="0030056B">
              <w:rPr>
                <w:rStyle w:val="a3"/>
                <w:sz w:val="16"/>
                <w:szCs w:val="16"/>
              </w:rPr>
              <w:t>Что изменилось в антикоррупционном законодательстве?</w:t>
            </w:r>
          </w:p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</w:tbl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62" w:history="1">
        <w:r w:rsidR="0030056B" w:rsidRPr="0030056B">
          <w:rPr>
            <w:rStyle w:val="a4"/>
            <w:sz w:val="16"/>
            <w:szCs w:val="16"/>
          </w:rPr>
          <w:t>Федеральный закон от 3 августа 2018 г. N 304-ФЗ</w:t>
        </w:r>
      </w:hyperlink>
    </w:p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63" w:history="1">
        <w:r w:rsidR="0030056B" w:rsidRPr="0030056B">
          <w:rPr>
            <w:rStyle w:val="a4"/>
            <w:sz w:val="16"/>
            <w:szCs w:val="16"/>
          </w:rPr>
          <w:t>Федеральный закон от 3 августа 2018 г. N 298-ФЗ</w:t>
        </w:r>
      </w:hyperlink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С 14 августа действуют поправки в часть четвертую </w:t>
      </w:r>
      <w:hyperlink r:id="rId64" w:history="1">
        <w:r w:rsidRPr="0030056B">
          <w:rPr>
            <w:rStyle w:val="a4"/>
            <w:sz w:val="16"/>
            <w:szCs w:val="16"/>
          </w:rPr>
          <w:t>ст. 193</w:t>
        </w:r>
      </w:hyperlink>
      <w:r w:rsidRPr="0030056B">
        <w:rPr>
          <w:sz w:val="16"/>
          <w:szCs w:val="16"/>
        </w:rPr>
        <w:t xml:space="preserve"> ТК РФ, устанавливающую сроки применения дисциплинарных взысканий с момента обнаружения проступка. В соответствии с изменениями предусматривается, что в отношении коррупционных правонарушений такой срок составляет 3 года.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С этой же даты КоАП РФ </w:t>
      </w:r>
      <w:proofErr w:type="gramStart"/>
      <w:r w:rsidRPr="0030056B">
        <w:rPr>
          <w:sz w:val="16"/>
          <w:szCs w:val="16"/>
        </w:rPr>
        <w:t>дополнен</w:t>
      </w:r>
      <w:proofErr w:type="gramEnd"/>
      <w:r w:rsidRPr="0030056B">
        <w:rPr>
          <w:sz w:val="16"/>
          <w:szCs w:val="16"/>
        </w:rPr>
        <w:t xml:space="preserve"> положениями, предусматривающими применение ареста имущества юридических лиц в качестве новой обеспечительной меры по делам об административном правонарушении, предусмотренном </w:t>
      </w:r>
      <w:hyperlink r:id="rId65" w:history="1">
        <w:r w:rsidRPr="0030056B">
          <w:rPr>
            <w:rStyle w:val="a4"/>
            <w:sz w:val="16"/>
            <w:szCs w:val="16"/>
          </w:rPr>
          <w:t>ст. 19.28</w:t>
        </w:r>
      </w:hyperlink>
      <w:r w:rsidRPr="0030056B">
        <w:rPr>
          <w:sz w:val="16"/>
          <w:szCs w:val="16"/>
        </w:rPr>
        <w:t xml:space="preserve"> Кодекса (незаконное вознаграждение от имени юридического лица). При этом в ст. 19.28 Кодекса также внесены изменения, предусматривающие, в частности, что </w:t>
      </w:r>
      <w:proofErr w:type="spellStart"/>
      <w:r w:rsidRPr="0030056B">
        <w:rPr>
          <w:sz w:val="16"/>
          <w:szCs w:val="16"/>
        </w:rPr>
        <w:t>юрлицо</w:t>
      </w:r>
      <w:proofErr w:type="spellEnd"/>
      <w:r w:rsidRPr="0030056B">
        <w:rPr>
          <w:sz w:val="16"/>
          <w:szCs w:val="16"/>
        </w:rPr>
        <w:t xml:space="preserve"> освобождается от административной ответственности за совершение данного правонарушения, если оно способствовало его выявлению,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организации имело место вымогательство.</w:t>
      </w:r>
    </w:p>
    <w:p w:rsidR="0030056B" w:rsidRPr="0030056B" w:rsidRDefault="0030056B" w:rsidP="0030056B">
      <w:pPr>
        <w:pStyle w:val="a6"/>
        <w:rPr>
          <w:sz w:val="16"/>
          <w:szCs w:val="16"/>
        </w:rPr>
      </w:pPr>
      <w:r w:rsidRPr="0030056B">
        <w:rPr>
          <w:sz w:val="16"/>
          <w:szCs w:val="16"/>
        </w:rPr>
        <w:t>____________________________________________</w:t>
      </w:r>
    </w:p>
    <w:p w:rsidR="0030056B" w:rsidRPr="0030056B" w:rsidRDefault="0030056B" w:rsidP="0030056B">
      <w:pPr>
        <w:pStyle w:val="1"/>
        <w:spacing w:before="0" w:after="0"/>
        <w:rPr>
          <w:sz w:val="16"/>
          <w:szCs w:val="16"/>
        </w:rPr>
      </w:pPr>
      <w:bookmarkStart w:id="14" w:name="sub_20180823"/>
      <w:r w:rsidRPr="0030056B">
        <w:rPr>
          <w:sz w:val="16"/>
          <w:szCs w:val="16"/>
        </w:rPr>
        <w:t>23 августа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bookmarkStart w:id="15" w:name="sub_201808231"/>
            <w:bookmarkEnd w:id="14"/>
            <w:bookmarkEnd w:id="15"/>
          </w:p>
        </w:tc>
      </w:tr>
      <w:tr w:rsidR="0030056B" w:rsidRPr="0030056B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r w:rsidRPr="0030056B">
              <w:rPr>
                <w:rStyle w:val="a3"/>
                <w:sz w:val="16"/>
                <w:szCs w:val="16"/>
              </w:rPr>
              <w:t>Проверки в рамках казначейского сопровождения средств будут осуществляться в соответствии с утвержденным Порядком</w:t>
            </w:r>
          </w:p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</w:tbl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66" w:history="1">
        <w:r w:rsidR="0030056B" w:rsidRPr="0030056B">
          <w:rPr>
            <w:rStyle w:val="a4"/>
            <w:sz w:val="16"/>
            <w:szCs w:val="16"/>
          </w:rPr>
          <w:t>Приказ Минфина России от 22 июня 2018 года N 143н</w:t>
        </w:r>
      </w:hyperlink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Регистрацию в Минюсте России прошел приказ Минфина России, которым утвержден </w:t>
      </w:r>
      <w:hyperlink r:id="rId67" w:history="1">
        <w:r w:rsidRPr="0030056B">
          <w:rPr>
            <w:rStyle w:val="a4"/>
            <w:sz w:val="16"/>
            <w:szCs w:val="16"/>
          </w:rPr>
          <w:t>Порядок</w:t>
        </w:r>
      </w:hyperlink>
      <w:r w:rsidRPr="0030056B">
        <w:rPr>
          <w:sz w:val="16"/>
          <w:szCs w:val="16"/>
        </w:rPr>
        <w:t xml:space="preserve"> осуществления территориальными органами Казначейства России проверок, указанных в </w:t>
      </w:r>
      <w:hyperlink r:id="rId68" w:history="1">
        <w:r w:rsidRPr="0030056B">
          <w:rPr>
            <w:rStyle w:val="a4"/>
            <w:sz w:val="16"/>
            <w:szCs w:val="16"/>
          </w:rPr>
          <w:t>п. 19</w:t>
        </w:r>
      </w:hyperlink>
      <w:r w:rsidRPr="0030056B">
        <w:rPr>
          <w:sz w:val="16"/>
          <w:szCs w:val="16"/>
        </w:rPr>
        <w:t xml:space="preserve"> Правил казначейского сопровождения средств и в </w:t>
      </w:r>
      <w:hyperlink r:id="rId69" w:history="1">
        <w:r w:rsidRPr="0030056B">
          <w:rPr>
            <w:rStyle w:val="a4"/>
            <w:sz w:val="16"/>
            <w:szCs w:val="16"/>
          </w:rPr>
          <w:t>п. 24</w:t>
        </w:r>
      </w:hyperlink>
      <w:r w:rsidRPr="0030056B">
        <w:rPr>
          <w:sz w:val="16"/>
          <w:szCs w:val="16"/>
        </w:rPr>
        <w:t xml:space="preserve"> Правил казначейского сопровождения средств государственного оборонного заказа (далее - Порядок).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Порядок применяется при проверках использования юридическими лицами, крестьянскими (фермерскими) хозяйствами и ИП средств, указанных в </w:t>
      </w:r>
      <w:hyperlink r:id="rId70" w:history="1">
        <w:r w:rsidRPr="0030056B">
          <w:rPr>
            <w:rStyle w:val="a4"/>
            <w:sz w:val="16"/>
            <w:szCs w:val="16"/>
          </w:rPr>
          <w:t>ч. 2 ст. 5</w:t>
        </w:r>
      </w:hyperlink>
      <w:r w:rsidRPr="0030056B">
        <w:rPr>
          <w:sz w:val="16"/>
          <w:szCs w:val="16"/>
        </w:rPr>
        <w:t xml:space="preserve"> Закона о федеральном бюджете на 2018 год и на плановый период 2019 и 2020 годов. В частности, проверки будут проводиться в соответствии с утвержденным кругом вопросов в отношении целевых средств, предоставленных на основании: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- соглашений о предоставлении субсидий, бюджетных инвестиций, взносов в уставный капитал, вкладов в имущество </w:t>
      </w:r>
      <w:proofErr w:type="spellStart"/>
      <w:r w:rsidRPr="0030056B">
        <w:rPr>
          <w:sz w:val="16"/>
          <w:szCs w:val="16"/>
        </w:rPr>
        <w:t>юрлиц</w:t>
      </w:r>
      <w:proofErr w:type="spellEnd"/>
      <w:r w:rsidRPr="0030056B">
        <w:rPr>
          <w:sz w:val="16"/>
          <w:szCs w:val="16"/>
        </w:rPr>
        <w:t xml:space="preserve">, не увеличивающих их уставный капитал, договоров о предоставлении из местных бюджетов субсидий </w:t>
      </w:r>
      <w:proofErr w:type="spellStart"/>
      <w:r w:rsidRPr="0030056B">
        <w:rPr>
          <w:sz w:val="16"/>
          <w:szCs w:val="16"/>
        </w:rPr>
        <w:t>юрлицам</w:t>
      </w:r>
      <w:proofErr w:type="spellEnd"/>
      <w:r w:rsidRPr="0030056B">
        <w:rPr>
          <w:sz w:val="16"/>
          <w:szCs w:val="16"/>
        </w:rPr>
        <w:t>, крестьянским (фермерским) хозяйствам и ИП;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- контрактов на поставку товаров, выполнение работ, оказание услуг для обеспечения федеральных нужд;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- договоров о капитальных вложениях;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- контрактов учреждений;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- договоров, контрактов и соглашений, заключенных в рамках исполнения государственных контрактов, договоров о капитальных вложениях, контрактов учреждений;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proofErr w:type="gramStart"/>
      <w:r w:rsidRPr="0030056B">
        <w:rPr>
          <w:sz w:val="16"/>
          <w:szCs w:val="16"/>
        </w:rPr>
        <w:t>- соглашений, государственных контрактов, договоров о капитальных вложениях, контрактов учреждений, договоров (контрактов, соглашений) в случаях, установленных Правительством РФ;</w:t>
      </w:r>
      <w:proofErr w:type="gramEnd"/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- контрактов по выполнению государственного оборонного заказа.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Порядок начнет действовать с 31 августа.</w:t>
      </w:r>
    </w:p>
    <w:p w:rsidR="0030056B" w:rsidRPr="0030056B" w:rsidRDefault="0030056B" w:rsidP="0030056B">
      <w:pPr>
        <w:pStyle w:val="a6"/>
        <w:rPr>
          <w:sz w:val="16"/>
          <w:szCs w:val="16"/>
        </w:rPr>
      </w:pPr>
      <w:r w:rsidRPr="0030056B">
        <w:rPr>
          <w:sz w:val="16"/>
          <w:szCs w:val="16"/>
        </w:rPr>
        <w:t>____________________________________________</w:t>
      </w:r>
    </w:p>
    <w:p w:rsidR="0030056B" w:rsidRPr="0030056B" w:rsidRDefault="0030056B" w:rsidP="0030056B">
      <w:pPr>
        <w:pStyle w:val="1"/>
        <w:spacing w:before="0" w:after="0"/>
        <w:rPr>
          <w:sz w:val="16"/>
          <w:szCs w:val="16"/>
        </w:rPr>
      </w:pPr>
      <w:bookmarkStart w:id="16" w:name="sub_20180822"/>
      <w:r w:rsidRPr="0030056B">
        <w:rPr>
          <w:sz w:val="16"/>
          <w:szCs w:val="16"/>
        </w:rPr>
        <w:t>22 августа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bookmarkStart w:id="17" w:name="sub_201808221"/>
            <w:bookmarkEnd w:id="16"/>
            <w:bookmarkEnd w:id="17"/>
          </w:p>
        </w:tc>
      </w:tr>
      <w:tr w:rsidR="0030056B" w:rsidRPr="0030056B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r w:rsidRPr="0030056B">
              <w:rPr>
                <w:rStyle w:val="a3"/>
                <w:sz w:val="16"/>
                <w:szCs w:val="16"/>
              </w:rPr>
              <w:t xml:space="preserve">Требование к участникам </w:t>
            </w:r>
            <w:proofErr w:type="gramStart"/>
            <w:r w:rsidRPr="0030056B">
              <w:rPr>
                <w:rStyle w:val="a3"/>
                <w:sz w:val="16"/>
                <w:szCs w:val="16"/>
              </w:rPr>
              <w:t>предоставить документы</w:t>
            </w:r>
            <w:proofErr w:type="gramEnd"/>
            <w:r w:rsidRPr="0030056B">
              <w:rPr>
                <w:rStyle w:val="a3"/>
                <w:sz w:val="16"/>
                <w:szCs w:val="16"/>
              </w:rPr>
              <w:t>, не относящиеся непосредственно к предмету закупки, является нарушением п. 2 ч. 1 ст. 3 Закона N 223-ФЗ</w:t>
            </w:r>
          </w:p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</w:tbl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71" w:history="1">
        <w:r w:rsidR="0030056B" w:rsidRPr="0030056B">
          <w:rPr>
            <w:rStyle w:val="a4"/>
            <w:sz w:val="16"/>
            <w:szCs w:val="16"/>
          </w:rPr>
          <w:t>Обзор судебной практики (утв. Президиумом АС Дальневосточного округа 29.06.2018)</w:t>
        </w:r>
      </w:hyperlink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Заказчик опубликовал извещение о закупке работ по установлению охранных зон площадных объектов электросетевого хозяйства. В закупочной документации установлено особое условие - наличие у сотрудников подрядчика допуска к государственной тайне.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Участник, полагая незаконным установление указанного требования, обратился с жалобой в антимонопольный орган, который, однако, признал жалобу в данной части необоснованной в связи с тем, что выполнение закупаемых работ предполагает получение (изготовление) засекреченной информации. Также антимонопольный орган отметил, что обстоятельством, подтверждающим право истребования соответствующего допуска, служит не фактическое включение определенных работ в техническое задание, а то, что на территории, на которой будут выполняться работы, предположительно могут находиться объекты, сведения о которых отнесены к государственной тайне.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Не согласившись с выводами антимонопольного органа, участник обжаловал решение в арбитражный суд.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Суд первой инстанции встал на сторону истца, отметив, что заказчик не представил доказательства, свидетельствующие о том, что работы по предмету закупки связаны с использованием сведений, составляющих государственную тайну. Таким образом, указанное требование приводит к необоснованному ограничению допуска к участию в закупке участников, которые не имеют (могут не иметь) сотрудников с оформленным допуском к государственной тайне.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Апелляционный суд, в свою очередь, отменил решение суда первой инстанции. Суд исходил из того, что заказчиком подтверждена обязанность участника в соответствии с </w:t>
      </w:r>
      <w:hyperlink r:id="rId72" w:history="1">
        <w:r w:rsidRPr="0030056B">
          <w:rPr>
            <w:rStyle w:val="a4"/>
            <w:sz w:val="16"/>
            <w:szCs w:val="16"/>
          </w:rPr>
          <w:t>Законом о государственной тайне</w:t>
        </w:r>
      </w:hyperlink>
      <w:r w:rsidRPr="0030056B">
        <w:rPr>
          <w:sz w:val="16"/>
          <w:szCs w:val="16"/>
        </w:rPr>
        <w:t xml:space="preserve"> </w:t>
      </w:r>
      <w:proofErr w:type="gramStart"/>
      <w:r w:rsidRPr="0030056B">
        <w:rPr>
          <w:sz w:val="16"/>
          <w:szCs w:val="16"/>
        </w:rPr>
        <w:t>иметь</w:t>
      </w:r>
      <w:proofErr w:type="gramEnd"/>
      <w:r w:rsidRPr="0030056B">
        <w:rPr>
          <w:sz w:val="16"/>
          <w:szCs w:val="16"/>
        </w:rPr>
        <w:t xml:space="preserve"> допуск к секретным сведениям.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Однако суд кассационной инстанции не согласился с выводами суда второй инстанции.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Так, суд округа принял к сведению тот факт, что заказчик, исходя из содержания документации о закупке, желал получить результат работ в системах координат, принятых для ведения государственного кадастра недвижимости. Поскольку единой государственной системой координат, используемой для геодезических и картографических работ, является геодезическая система координат 2011 года (ГСК-2011), суд согласился с выводами суда первой инстанции о том, что предположения не могут являться основанием для предъявления специальных требований к потенциальным участникам закупки.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В связи с этим признано верным заключение о том, что отклонение участника запроса предложений от участия в закупке по незаконному основанию ограничивает конкуренцию и, как следствие, является нарушением </w:t>
      </w:r>
      <w:hyperlink r:id="rId73" w:history="1">
        <w:r w:rsidRPr="0030056B">
          <w:rPr>
            <w:rStyle w:val="a4"/>
            <w:sz w:val="16"/>
            <w:szCs w:val="16"/>
          </w:rPr>
          <w:t>п. 2 ч. 1 ст. 3</w:t>
        </w:r>
      </w:hyperlink>
      <w:r w:rsidRPr="0030056B">
        <w:rPr>
          <w:sz w:val="16"/>
          <w:szCs w:val="16"/>
        </w:rPr>
        <w:t xml:space="preserve"> Закона N 223-ФЗ.</w:t>
      </w:r>
    </w:p>
    <w:p w:rsidR="0030056B" w:rsidRPr="0030056B" w:rsidRDefault="0030056B" w:rsidP="0030056B">
      <w:pPr>
        <w:pStyle w:val="a6"/>
        <w:rPr>
          <w:sz w:val="16"/>
          <w:szCs w:val="16"/>
        </w:rPr>
      </w:pPr>
      <w:r w:rsidRPr="0030056B">
        <w:rPr>
          <w:sz w:val="16"/>
          <w:szCs w:val="16"/>
        </w:rPr>
        <w:t>____________________________________________</w:t>
      </w:r>
    </w:p>
    <w:p w:rsidR="0030056B" w:rsidRPr="0030056B" w:rsidRDefault="0030056B" w:rsidP="0030056B">
      <w:pPr>
        <w:pStyle w:val="1"/>
        <w:spacing w:before="0" w:after="0"/>
        <w:rPr>
          <w:sz w:val="16"/>
          <w:szCs w:val="16"/>
        </w:rPr>
      </w:pPr>
      <w:bookmarkStart w:id="18" w:name="sub_20180821"/>
      <w:r w:rsidRPr="0030056B">
        <w:rPr>
          <w:sz w:val="16"/>
          <w:szCs w:val="16"/>
        </w:rPr>
        <w:t>21 августа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bookmarkStart w:id="19" w:name="sub_201808211"/>
            <w:bookmarkEnd w:id="18"/>
            <w:bookmarkEnd w:id="19"/>
          </w:p>
        </w:tc>
      </w:tr>
      <w:tr w:rsidR="0030056B" w:rsidRPr="0030056B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r w:rsidRPr="0030056B">
              <w:rPr>
                <w:rStyle w:val="a3"/>
                <w:sz w:val="16"/>
                <w:szCs w:val="16"/>
              </w:rPr>
              <w:t>Президент РФ сделал ряд поручений по вопросам организации закупок кресел-колясок для инвалидов</w:t>
            </w:r>
          </w:p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</w:tbl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74" w:history="1">
        <w:r w:rsidR="0030056B" w:rsidRPr="0030056B">
          <w:rPr>
            <w:rStyle w:val="a4"/>
            <w:sz w:val="16"/>
            <w:szCs w:val="16"/>
          </w:rPr>
          <w:t>Перечень поручений Президента РФ от 14 августа 2018 г. N Пр-1461</w:t>
        </w:r>
      </w:hyperlink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proofErr w:type="gramStart"/>
      <w:r w:rsidRPr="0030056B">
        <w:rPr>
          <w:sz w:val="16"/>
          <w:szCs w:val="16"/>
        </w:rPr>
        <w:t>В частности, Правительству РФ до 15 сентября поручено определить из числа российских организаций единственных исполнителей закупок указанной продукции, осуществляемых в 2018 году ФСС России и органами исполнительной власти субъектов Федерации, а также установить обязательные требования к единственным исполнителям и их встречные обязательства по развитию производства отечественных кресел-колясок и повышению конкурентоспособности такой продукции.</w:t>
      </w:r>
      <w:proofErr w:type="gramEnd"/>
    </w:p>
    <w:p w:rsidR="0030056B" w:rsidRPr="0030056B" w:rsidRDefault="0030056B" w:rsidP="0030056B">
      <w:pPr>
        <w:pStyle w:val="a6"/>
        <w:rPr>
          <w:sz w:val="16"/>
          <w:szCs w:val="16"/>
        </w:rPr>
      </w:pPr>
      <w:r w:rsidRPr="0030056B">
        <w:rPr>
          <w:sz w:val="16"/>
          <w:szCs w:val="16"/>
        </w:rPr>
        <w:t>____________________________________________</w:t>
      </w:r>
    </w:p>
    <w:p w:rsidR="0030056B" w:rsidRPr="0030056B" w:rsidRDefault="0030056B" w:rsidP="0030056B">
      <w:pPr>
        <w:pStyle w:val="1"/>
        <w:spacing w:before="0" w:after="0"/>
        <w:rPr>
          <w:sz w:val="16"/>
          <w:szCs w:val="16"/>
        </w:rPr>
      </w:pPr>
      <w:bookmarkStart w:id="20" w:name="sub_20180820"/>
      <w:r w:rsidRPr="0030056B">
        <w:rPr>
          <w:sz w:val="16"/>
          <w:szCs w:val="16"/>
        </w:rPr>
        <w:t>20 августа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bookmarkStart w:id="21" w:name="sub_201808201"/>
            <w:bookmarkEnd w:id="20"/>
            <w:bookmarkEnd w:id="21"/>
          </w:p>
        </w:tc>
      </w:tr>
      <w:tr w:rsidR="0030056B" w:rsidRPr="0030056B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r w:rsidRPr="0030056B">
              <w:rPr>
                <w:rStyle w:val="a3"/>
                <w:sz w:val="16"/>
                <w:szCs w:val="16"/>
              </w:rPr>
              <w:t xml:space="preserve">Разработаны правила описания требования к сроку годности </w:t>
            </w:r>
            <w:proofErr w:type="spellStart"/>
            <w:r w:rsidRPr="0030056B">
              <w:rPr>
                <w:rStyle w:val="a3"/>
                <w:sz w:val="16"/>
                <w:szCs w:val="16"/>
              </w:rPr>
              <w:t>медизделий</w:t>
            </w:r>
            <w:proofErr w:type="spellEnd"/>
            <w:r w:rsidRPr="0030056B">
              <w:rPr>
                <w:rStyle w:val="a3"/>
                <w:sz w:val="16"/>
                <w:szCs w:val="16"/>
              </w:rPr>
              <w:t xml:space="preserve">, </w:t>
            </w:r>
            <w:proofErr w:type="gramStart"/>
            <w:r w:rsidRPr="0030056B">
              <w:rPr>
                <w:rStyle w:val="a3"/>
                <w:sz w:val="16"/>
                <w:szCs w:val="16"/>
              </w:rPr>
              <w:t>закупаемых</w:t>
            </w:r>
            <w:proofErr w:type="gramEnd"/>
            <w:r w:rsidRPr="0030056B">
              <w:rPr>
                <w:rStyle w:val="a3"/>
                <w:sz w:val="16"/>
                <w:szCs w:val="16"/>
              </w:rPr>
              <w:t xml:space="preserve"> по Закону N 44-ФЗ</w:t>
            </w:r>
          </w:p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</w:tbl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75" w:history="1">
        <w:r w:rsidR="0030056B" w:rsidRPr="0030056B">
          <w:rPr>
            <w:rStyle w:val="a4"/>
            <w:sz w:val="16"/>
            <w:szCs w:val="16"/>
          </w:rPr>
          <w:t>Проект Постановления Правительства РФ "Об особенностях описания медицинских изделий, являющихся объектом закупки для обеспечения государственных и муниципальных нужд"</w:t>
        </w:r>
      </w:hyperlink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Согласно подготовленному ФАС России </w:t>
      </w:r>
      <w:hyperlink r:id="rId76" w:history="1">
        <w:r w:rsidRPr="0030056B">
          <w:rPr>
            <w:rStyle w:val="a4"/>
            <w:sz w:val="16"/>
            <w:szCs w:val="16"/>
          </w:rPr>
          <w:t>проекту</w:t>
        </w:r>
      </w:hyperlink>
      <w:r w:rsidRPr="0030056B">
        <w:rPr>
          <w:sz w:val="16"/>
          <w:szCs w:val="16"/>
        </w:rPr>
        <w:t xml:space="preserve"> постановления Правительства РФ предлагается определить особенности описания медицинских изделий, являющихся объектом закупки по </w:t>
      </w:r>
      <w:hyperlink r:id="rId77" w:history="1">
        <w:r w:rsidRPr="0030056B">
          <w:rPr>
            <w:rStyle w:val="a4"/>
            <w:sz w:val="16"/>
            <w:szCs w:val="16"/>
          </w:rPr>
          <w:t>Закону</w:t>
        </w:r>
      </w:hyperlink>
      <w:r w:rsidRPr="0030056B">
        <w:rPr>
          <w:sz w:val="16"/>
          <w:szCs w:val="16"/>
        </w:rPr>
        <w:t xml:space="preserve"> N 44-ФЗ, в части установления требования к остаточному сроку годности изделий, для которых применимо указание срока годности. Так, предполагается, что заказчики при описании в документации о закупке соответствующего требования будут указывать остаточный срок годности, выраженный в единицах измерения времени (например, "не ранее 1 января 2020 г." или "не менее 12 месяцев </w:t>
      </w:r>
      <w:proofErr w:type="gramStart"/>
      <w:r w:rsidRPr="0030056B">
        <w:rPr>
          <w:sz w:val="16"/>
          <w:szCs w:val="16"/>
        </w:rPr>
        <w:t>с даты заключения</w:t>
      </w:r>
      <w:proofErr w:type="gramEnd"/>
      <w:r w:rsidRPr="0030056B">
        <w:rPr>
          <w:sz w:val="16"/>
          <w:szCs w:val="16"/>
        </w:rPr>
        <w:t xml:space="preserve"> контракта" и др.).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Планируется, что указанные особенности будут применяться заказчиками с 1 января 2019 года.</w:t>
      </w:r>
    </w:p>
    <w:p w:rsidR="0030056B" w:rsidRPr="0030056B" w:rsidRDefault="0030056B" w:rsidP="0030056B">
      <w:pPr>
        <w:pStyle w:val="a6"/>
        <w:rPr>
          <w:sz w:val="16"/>
          <w:szCs w:val="16"/>
        </w:rPr>
      </w:pPr>
      <w:r w:rsidRPr="0030056B">
        <w:rPr>
          <w:sz w:val="16"/>
          <w:szCs w:val="16"/>
        </w:rPr>
        <w:t>____________________________________________</w:t>
      </w:r>
    </w:p>
    <w:p w:rsidR="0030056B" w:rsidRPr="0030056B" w:rsidRDefault="0030056B" w:rsidP="0030056B">
      <w:pPr>
        <w:pStyle w:val="1"/>
        <w:spacing w:before="0" w:after="0"/>
        <w:rPr>
          <w:sz w:val="16"/>
          <w:szCs w:val="16"/>
        </w:rPr>
      </w:pPr>
      <w:bookmarkStart w:id="22" w:name="sub_20180817"/>
      <w:r w:rsidRPr="0030056B">
        <w:rPr>
          <w:sz w:val="16"/>
          <w:szCs w:val="16"/>
        </w:rPr>
        <w:t>17 августа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bookmarkStart w:id="23" w:name="sub_201808171"/>
            <w:bookmarkEnd w:id="22"/>
            <w:bookmarkEnd w:id="23"/>
          </w:p>
        </w:tc>
      </w:tr>
      <w:tr w:rsidR="0030056B" w:rsidRPr="0030056B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r w:rsidRPr="0030056B">
              <w:rPr>
                <w:rStyle w:val="a3"/>
                <w:sz w:val="16"/>
                <w:szCs w:val="16"/>
              </w:rPr>
              <w:t>Казначейство рассказало о создании в ЕИС функционала по формированию сведений о бюджетных обязательствах, возникших из контрактов</w:t>
            </w:r>
          </w:p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</w:tbl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78" w:history="1">
        <w:r w:rsidR="0030056B" w:rsidRPr="0030056B">
          <w:rPr>
            <w:rStyle w:val="a4"/>
            <w:sz w:val="16"/>
            <w:szCs w:val="16"/>
          </w:rPr>
          <w:t>Письмо Федерального казначейства от 25 июля 2018 г. N 07-04-05/14-15692</w:t>
        </w:r>
      </w:hyperlink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Федеральное казначейство сообщило о доступности с 30 июля в ЕИС функциональных возможностей по формированию сведений о: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- принимаемых бюджетных </w:t>
      </w:r>
      <w:proofErr w:type="gramStart"/>
      <w:r w:rsidRPr="0030056B">
        <w:rPr>
          <w:sz w:val="16"/>
          <w:szCs w:val="16"/>
        </w:rPr>
        <w:t>обязательствах</w:t>
      </w:r>
      <w:proofErr w:type="gramEnd"/>
      <w:r w:rsidRPr="0030056B">
        <w:rPr>
          <w:sz w:val="16"/>
          <w:szCs w:val="16"/>
        </w:rPr>
        <w:t xml:space="preserve"> получателей средств федерального бюджета, возникших на основании извещений об осуществлении закупки;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- принятых бюджетных </w:t>
      </w:r>
      <w:proofErr w:type="gramStart"/>
      <w:r w:rsidRPr="0030056B">
        <w:rPr>
          <w:sz w:val="16"/>
          <w:szCs w:val="16"/>
        </w:rPr>
        <w:t>обязательствах</w:t>
      </w:r>
      <w:proofErr w:type="gramEnd"/>
      <w:r w:rsidRPr="0030056B">
        <w:rPr>
          <w:sz w:val="16"/>
          <w:szCs w:val="16"/>
        </w:rPr>
        <w:t>, возникших на основании заключенных контрактов.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При этом с указанной даты главным распорядителям средств федерального бюджета и их подведомственным получателям средств федерального бюджета должен быть предоставлен доступ к соответствующим функциональным возможностям ЕИС.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Отмечается также, что постановка на учет бюджетных обязательств осуществляется территориальными органами Казначейства в соответствии с </w:t>
      </w:r>
      <w:hyperlink r:id="rId79" w:history="1">
        <w:r w:rsidRPr="0030056B">
          <w:rPr>
            <w:rStyle w:val="a4"/>
            <w:sz w:val="16"/>
            <w:szCs w:val="16"/>
          </w:rPr>
          <w:t>Порядком</w:t>
        </w:r>
      </w:hyperlink>
      <w:r w:rsidRPr="0030056B">
        <w:rPr>
          <w:sz w:val="16"/>
          <w:szCs w:val="16"/>
        </w:rPr>
        <w:t xml:space="preserve"> учета территориальными органами Федерального казначейства бюджетных и денежных обязательств получателей средств федерального бюджета, утвержденным </w:t>
      </w:r>
      <w:hyperlink r:id="rId80" w:history="1">
        <w:r w:rsidRPr="0030056B">
          <w:rPr>
            <w:rStyle w:val="a4"/>
            <w:sz w:val="16"/>
            <w:szCs w:val="16"/>
          </w:rPr>
          <w:t>приказом</w:t>
        </w:r>
      </w:hyperlink>
      <w:r w:rsidRPr="0030056B">
        <w:rPr>
          <w:sz w:val="16"/>
          <w:szCs w:val="16"/>
        </w:rPr>
        <w:t xml:space="preserve"> Минфина России от 30.12.2015 N 221н.</w:t>
      </w:r>
    </w:p>
    <w:p w:rsidR="0030056B" w:rsidRPr="0030056B" w:rsidRDefault="0030056B" w:rsidP="0030056B">
      <w:pPr>
        <w:pStyle w:val="a6"/>
        <w:rPr>
          <w:sz w:val="16"/>
          <w:szCs w:val="16"/>
        </w:rPr>
      </w:pPr>
      <w:r w:rsidRPr="0030056B">
        <w:rPr>
          <w:sz w:val="16"/>
          <w:szCs w:val="16"/>
        </w:rPr>
        <w:t>____________________________________________</w:t>
      </w:r>
    </w:p>
    <w:p w:rsidR="0030056B" w:rsidRPr="0030056B" w:rsidRDefault="0030056B" w:rsidP="0030056B">
      <w:pPr>
        <w:pStyle w:val="1"/>
        <w:spacing w:before="0" w:after="0"/>
        <w:rPr>
          <w:sz w:val="16"/>
          <w:szCs w:val="16"/>
        </w:rPr>
      </w:pPr>
      <w:bookmarkStart w:id="24" w:name="sub_20180816"/>
      <w:r w:rsidRPr="0030056B">
        <w:rPr>
          <w:sz w:val="16"/>
          <w:szCs w:val="16"/>
        </w:rPr>
        <w:t>16 августа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bookmarkStart w:id="25" w:name="sub_201808161"/>
            <w:bookmarkEnd w:id="24"/>
            <w:bookmarkEnd w:id="25"/>
          </w:p>
        </w:tc>
      </w:tr>
      <w:tr w:rsidR="0030056B" w:rsidRPr="0030056B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r w:rsidRPr="0030056B">
              <w:rPr>
                <w:rStyle w:val="a3"/>
                <w:sz w:val="16"/>
                <w:szCs w:val="16"/>
              </w:rPr>
              <w:t>Разработаны требования к формированию лотов при закупках лекарственных препаратов для медицинского применения по Закону N 44-ФЗ</w:t>
            </w:r>
          </w:p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</w:tbl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81" w:history="1">
        <w:r w:rsidR="0030056B" w:rsidRPr="0030056B">
          <w:rPr>
            <w:rStyle w:val="a4"/>
            <w:sz w:val="16"/>
            <w:szCs w:val="16"/>
          </w:rPr>
          <w:t>Проект постановления Правительства РФ "О требованиях к формированию лотов при осуществлении закупок лекарственных препаратов..."</w:t>
        </w:r>
      </w:hyperlink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ФАС России подготовила проект соответствующего постановления Правительства РФ, согласно которому предлагается запретить объединение в одном лоте закупку лекарственного препарата (лекарственных препаратов) с закупкой работ (услуг) по хранению и (или) отпуску лекарственного препарата (лекарственных препаратов).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Реализация данного мероприятия направлена на пресечение ограничения и устранения конкуренции государственными и муниципальными заказчиками, повышение количества участников закупок, повышение эффективности бюджетных расходов, отмечается в </w:t>
      </w:r>
      <w:hyperlink r:id="rId82" w:history="1">
        <w:r w:rsidRPr="0030056B">
          <w:rPr>
            <w:rStyle w:val="a4"/>
            <w:sz w:val="16"/>
            <w:szCs w:val="16"/>
          </w:rPr>
          <w:t>пояснительной записке</w:t>
        </w:r>
      </w:hyperlink>
      <w:r w:rsidRPr="0030056B">
        <w:rPr>
          <w:sz w:val="16"/>
          <w:szCs w:val="16"/>
        </w:rPr>
        <w:t xml:space="preserve"> к проекту.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Рекомендуем:</w:t>
      </w:r>
    </w:p>
    <w:p w:rsidR="0030056B" w:rsidRPr="0030056B" w:rsidRDefault="0030056B" w:rsidP="0030056B">
      <w:pPr>
        <w:pStyle w:val="a6"/>
        <w:rPr>
          <w:sz w:val="16"/>
          <w:szCs w:val="16"/>
        </w:rPr>
      </w:pPr>
      <w:r w:rsidRPr="0030056B">
        <w:rPr>
          <w:sz w:val="16"/>
          <w:szCs w:val="16"/>
        </w:rPr>
        <w:t>____________________________________________</w:t>
      </w:r>
    </w:p>
    <w:p w:rsidR="0030056B" w:rsidRPr="0030056B" w:rsidRDefault="0030056B" w:rsidP="0030056B">
      <w:pPr>
        <w:pStyle w:val="1"/>
        <w:spacing w:before="0" w:after="0"/>
        <w:rPr>
          <w:sz w:val="16"/>
          <w:szCs w:val="16"/>
        </w:rPr>
      </w:pPr>
      <w:bookmarkStart w:id="26" w:name="sub_20180815"/>
      <w:r w:rsidRPr="0030056B">
        <w:rPr>
          <w:sz w:val="16"/>
          <w:szCs w:val="16"/>
        </w:rPr>
        <w:t>15 августа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bookmarkStart w:id="27" w:name="sub_201808151"/>
            <w:bookmarkEnd w:id="26"/>
            <w:bookmarkEnd w:id="27"/>
          </w:p>
        </w:tc>
      </w:tr>
      <w:tr w:rsidR="0030056B" w:rsidRPr="0030056B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r w:rsidRPr="0030056B">
              <w:rPr>
                <w:rStyle w:val="a3"/>
                <w:sz w:val="16"/>
                <w:szCs w:val="16"/>
              </w:rPr>
              <w:t>ВС РФ: лицензия участника должна позволять оказывать услуги по месту, указанному в извещении о закупке</w:t>
            </w:r>
          </w:p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</w:tbl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83" w:history="1">
        <w:r w:rsidR="0030056B" w:rsidRPr="0030056B">
          <w:rPr>
            <w:rStyle w:val="a4"/>
            <w:sz w:val="16"/>
            <w:szCs w:val="16"/>
          </w:rPr>
          <w:t>Определение СК по экономическим спорам ВС РФ от 10 августа 2018 г. N 301-КГ18-2640</w:t>
        </w:r>
      </w:hyperlink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Администрация муниципального образования разместила на официальном сайте ЕИС извещение о проведении электронного аукциона на оказание услуг по проведению периодического медицинского осмотра работников. По результатам рассмотрения вторых частей заявок аукционная комиссия признала не соответствующими требованиям </w:t>
      </w:r>
      <w:hyperlink r:id="rId84" w:history="1">
        <w:r w:rsidRPr="0030056B">
          <w:rPr>
            <w:rStyle w:val="a4"/>
            <w:sz w:val="16"/>
            <w:szCs w:val="16"/>
          </w:rPr>
          <w:t>п. 1 ч. 6 ст. 69</w:t>
        </w:r>
      </w:hyperlink>
      <w:r w:rsidRPr="0030056B">
        <w:rPr>
          <w:sz w:val="16"/>
          <w:szCs w:val="16"/>
        </w:rPr>
        <w:t xml:space="preserve"> Закона N 44-ФЗ все заявки участников, кроме одной, в </w:t>
      </w:r>
      <w:proofErr w:type="gramStart"/>
      <w:r w:rsidRPr="0030056B">
        <w:rPr>
          <w:sz w:val="16"/>
          <w:szCs w:val="16"/>
        </w:rPr>
        <w:t>связи</w:t>
      </w:r>
      <w:proofErr w:type="gramEnd"/>
      <w:r w:rsidRPr="0030056B">
        <w:rPr>
          <w:sz w:val="16"/>
          <w:szCs w:val="16"/>
        </w:rPr>
        <w:t xml:space="preserve"> с чем электронный аукцион признан несостоявшимся.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Один из участников электронного аукциона обжаловал действия аукционной комиссии по одобрению заявки в антимонопольный орган, который, в свою очередь, признал жалобу обоснованной и выдал предписание об отмене протокола подведения итогов электронного аукциона.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По мнению антимонопольного </w:t>
      </w:r>
      <w:proofErr w:type="gramStart"/>
      <w:r w:rsidRPr="0030056B">
        <w:rPr>
          <w:sz w:val="16"/>
          <w:szCs w:val="16"/>
        </w:rPr>
        <w:t>органа</w:t>
      </w:r>
      <w:proofErr w:type="gramEnd"/>
      <w:r w:rsidRPr="0030056B">
        <w:rPr>
          <w:sz w:val="16"/>
          <w:szCs w:val="16"/>
        </w:rPr>
        <w:t xml:space="preserve"> участник аукциона, заявка которого была принята комиссией, документально не подтвердил возможность осуществления медицинской деятельности по адресу, установленному в извещении о закупке и документации об электронном аукционе, поскольку представленная им лицензия предусматривает осуществление лицензируемого вида деятельности в другом городе. Возможности оказания медицинских услуг на иной территории лицензия не предусматривает.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lastRenderedPageBreak/>
        <w:t xml:space="preserve">Не согласившись с решением антимонопольного </w:t>
      </w:r>
      <w:proofErr w:type="gramStart"/>
      <w:r w:rsidRPr="0030056B">
        <w:rPr>
          <w:sz w:val="16"/>
          <w:szCs w:val="16"/>
        </w:rPr>
        <w:t>органа</w:t>
      </w:r>
      <w:proofErr w:type="gramEnd"/>
      <w:r w:rsidRPr="0030056B">
        <w:rPr>
          <w:sz w:val="16"/>
          <w:szCs w:val="16"/>
        </w:rPr>
        <w:t xml:space="preserve"> администрация обратилась в арбитражный суд с соответствующим заявлением. </w:t>
      </w:r>
      <w:proofErr w:type="gramStart"/>
      <w:r w:rsidRPr="0030056B">
        <w:rPr>
          <w:sz w:val="16"/>
          <w:szCs w:val="16"/>
        </w:rPr>
        <w:t>Суды трех инстанций встали на сторону истца указав, что вторая часть принятой заявки не противоречит требованиям аукционной документации, обязанность по представлению соответствующей лицензии исполнена, а отсутствие в лицензии указания на требуемое место осуществления деятельности не противоречит требованиям аукционной документации и не исключает переоформления лицензии либо привлечение соисполнителей.</w:t>
      </w:r>
      <w:proofErr w:type="gramEnd"/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Между тем Судебная коллегия по экономическим спорам ВС РФ не </w:t>
      </w:r>
      <w:proofErr w:type="gramStart"/>
      <w:r w:rsidRPr="0030056B">
        <w:rPr>
          <w:sz w:val="16"/>
          <w:szCs w:val="16"/>
        </w:rPr>
        <w:t>согласилась с позицией</w:t>
      </w:r>
      <w:proofErr w:type="gramEnd"/>
      <w:r w:rsidRPr="0030056B">
        <w:rPr>
          <w:sz w:val="16"/>
          <w:szCs w:val="16"/>
        </w:rPr>
        <w:t xml:space="preserve"> судов. Так, судьи указали, что </w:t>
      </w:r>
      <w:hyperlink r:id="rId85" w:history="1">
        <w:r w:rsidRPr="0030056B">
          <w:rPr>
            <w:rStyle w:val="a4"/>
            <w:sz w:val="16"/>
            <w:szCs w:val="16"/>
          </w:rPr>
          <w:t>возможность</w:t>
        </w:r>
      </w:hyperlink>
      <w:r w:rsidRPr="0030056B">
        <w:rPr>
          <w:sz w:val="16"/>
          <w:szCs w:val="16"/>
        </w:rPr>
        <w:t xml:space="preserve"> переоформления лицензии в случае </w:t>
      </w:r>
      <w:proofErr w:type="gramStart"/>
      <w:r w:rsidRPr="0030056B">
        <w:rPr>
          <w:sz w:val="16"/>
          <w:szCs w:val="16"/>
        </w:rPr>
        <w:t>изменения адреса места осуществления лицензируемого вида деятельности</w:t>
      </w:r>
      <w:proofErr w:type="gramEnd"/>
      <w:r w:rsidRPr="0030056B">
        <w:rPr>
          <w:sz w:val="16"/>
          <w:szCs w:val="16"/>
        </w:rPr>
        <w:t xml:space="preserve"> означает, что получив лицензию, лицензиат не обязан ее получать вновь при изменении места осуществления деятельности. При этом до переоформления лицензии лицензиат </w:t>
      </w:r>
      <w:hyperlink r:id="rId86" w:history="1">
        <w:r w:rsidRPr="0030056B">
          <w:rPr>
            <w:rStyle w:val="a4"/>
            <w:sz w:val="16"/>
            <w:szCs w:val="16"/>
          </w:rPr>
          <w:t>не вправе</w:t>
        </w:r>
      </w:hyperlink>
      <w:r w:rsidRPr="0030056B">
        <w:rPr>
          <w:sz w:val="16"/>
          <w:szCs w:val="16"/>
        </w:rPr>
        <w:t xml:space="preserve"> осуществлять лицензируемый вид деятельности по адресу, не указанному в лицензии, а сроки переоформления лицензии могут превышать срок оказания услуг, предусмотренный контрактом.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Также судьи отметили, что </w:t>
      </w:r>
      <w:hyperlink r:id="rId87" w:history="1">
        <w:r w:rsidRPr="0030056B">
          <w:rPr>
            <w:rStyle w:val="a4"/>
            <w:sz w:val="16"/>
            <w:szCs w:val="16"/>
          </w:rPr>
          <w:t>ч. 1 ст. 31</w:t>
        </w:r>
      </w:hyperlink>
      <w:r w:rsidRPr="0030056B">
        <w:rPr>
          <w:sz w:val="16"/>
          <w:szCs w:val="16"/>
        </w:rPr>
        <w:t xml:space="preserve"> Закона N 44-ФЗ установлены требования к участникам закупки, а не к соисполнителям. Следовательно, возможность привлечения соисполнителя определяется на стадии исполнения контракта, в </w:t>
      </w:r>
      <w:proofErr w:type="gramStart"/>
      <w:r w:rsidRPr="0030056B">
        <w:rPr>
          <w:sz w:val="16"/>
          <w:szCs w:val="16"/>
        </w:rPr>
        <w:t>связи</w:t>
      </w:r>
      <w:proofErr w:type="gramEnd"/>
      <w:r w:rsidRPr="0030056B">
        <w:rPr>
          <w:sz w:val="16"/>
          <w:szCs w:val="16"/>
        </w:rPr>
        <w:t xml:space="preserve"> с чем выводы судов о возможном привлечении соисполнителей не подтверждают соответствие заявки участника требованиям аукционной документации и возможность его участия в аукционе.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Таким образом, Судебная коллегия признала выводы антимонопольного органа о непредставлении участником документов, подтверждающих его соответствие требованиям законодательства о лицензировании и требованиям </w:t>
      </w:r>
      <w:hyperlink r:id="rId88" w:history="1">
        <w:r w:rsidRPr="0030056B">
          <w:rPr>
            <w:rStyle w:val="a4"/>
            <w:sz w:val="16"/>
            <w:szCs w:val="16"/>
          </w:rPr>
          <w:t>п. 1 ч. 1 ст. 31</w:t>
        </w:r>
      </w:hyperlink>
      <w:r w:rsidRPr="0030056B">
        <w:rPr>
          <w:sz w:val="16"/>
          <w:szCs w:val="16"/>
        </w:rPr>
        <w:t xml:space="preserve"> Закона N 44-ФЗ, правомерными. И согласилась, что это являлось основанием для отстранения участника от участия в электронном аукционе.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Суд отменил решения нижестоящих судов и отказал в удовлетворении иска о признании </w:t>
      </w:r>
      <w:proofErr w:type="gramStart"/>
      <w:r w:rsidRPr="0030056B">
        <w:rPr>
          <w:sz w:val="16"/>
          <w:szCs w:val="16"/>
        </w:rPr>
        <w:t>недействительным</w:t>
      </w:r>
      <w:proofErr w:type="gramEnd"/>
      <w:r w:rsidRPr="0030056B">
        <w:rPr>
          <w:sz w:val="16"/>
          <w:szCs w:val="16"/>
        </w:rPr>
        <w:t xml:space="preserve"> решения антимонопольного органа.</w:t>
      </w:r>
    </w:p>
    <w:p w:rsidR="0030056B" w:rsidRPr="0030056B" w:rsidRDefault="0030056B" w:rsidP="0030056B">
      <w:pPr>
        <w:pStyle w:val="a6"/>
        <w:rPr>
          <w:sz w:val="16"/>
          <w:szCs w:val="16"/>
        </w:rPr>
      </w:pPr>
      <w:r w:rsidRPr="0030056B">
        <w:rPr>
          <w:sz w:val="16"/>
          <w:szCs w:val="16"/>
        </w:rPr>
        <w:t>____________________________________________</w:t>
      </w:r>
    </w:p>
    <w:p w:rsidR="0030056B" w:rsidRPr="0030056B" w:rsidRDefault="0030056B" w:rsidP="0030056B">
      <w:pPr>
        <w:pStyle w:val="1"/>
        <w:spacing w:before="0" w:after="0"/>
        <w:rPr>
          <w:sz w:val="16"/>
          <w:szCs w:val="16"/>
        </w:rPr>
      </w:pPr>
      <w:bookmarkStart w:id="28" w:name="sub_20180814"/>
      <w:r w:rsidRPr="0030056B">
        <w:rPr>
          <w:sz w:val="16"/>
          <w:szCs w:val="16"/>
        </w:rPr>
        <w:t>14 августа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bookmarkStart w:id="29" w:name="sub_201808141"/>
            <w:bookmarkEnd w:id="28"/>
            <w:bookmarkEnd w:id="29"/>
          </w:p>
        </w:tc>
      </w:tr>
      <w:tr w:rsidR="0030056B" w:rsidRPr="0030056B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r w:rsidRPr="0030056B">
              <w:rPr>
                <w:rStyle w:val="a3"/>
                <w:sz w:val="16"/>
                <w:szCs w:val="16"/>
              </w:rPr>
              <w:t>Разъяснены особенности закупки услуг по размещению сведений о результатах обязательного аудита в Едином федеральном реестре сведений по Закону N 44-ФЗ</w:t>
            </w:r>
          </w:p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</w:tbl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89" w:history="1">
        <w:r w:rsidR="0030056B" w:rsidRPr="0030056B">
          <w:rPr>
            <w:rStyle w:val="a4"/>
            <w:sz w:val="16"/>
            <w:szCs w:val="16"/>
          </w:rPr>
          <w:t>Письмо Минфина России от 16 мая 2018 г. N 07-02-09/32879</w:t>
        </w:r>
      </w:hyperlink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Специалисты Минфина России, в частности, отметили, что оказание услуг, связанных с размещением сведений о результатах обязательного аудита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(далее - Реестр), может осуществляться только лицом, которое определено уполномоченным федеральным органом исполнительной власти. Следовательно, закупка указанных услуг может осуществляться путем заключения контракта с единственным поставщиком (подрядчиком, исполнителем), являющимся оператором федерального ресурса в соответствии с </w:t>
      </w:r>
      <w:hyperlink r:id="rId90" w:history="1">
        <w:r w:rsidRPr="0030056B">
          <w:rPr>
            <w:rStyle w:val="a4"/>
            <w:sz w:val="16"/>
            <w:szCs w:val="16"/>
          </w:rPr>
          <w:t>Законом</w:t>
        </w:r>
      </w:hyperlink>
      <w:r w:rsidRPr="0030056B">
        <w:rPr>
          <w:sz w:val="16"/>
          <w:szCs w:val="16"/>
        </w:rPr>
        <w:t xml:space="preserve"> N 129-ФЗ, что не противоречит преамбуле </w:t>
      </w:r>
      <w:hyperlink r:id="rId91" w:history="1">
        <w:r w:rsidRPr="0030056B">
          <w:rPr>
            <w:rStyle w:val="a4"/>
            <w:sz w:val="16"/>
            <w:szCs w:val="16"/>
          </w:rPr>
          <w:t>ч. 1 ст. 93</w:t>
        </w:r>
      </w:hyperlink>
      <w:r w:rsidRPr="0030056B">
        <w:rPr>
          <w:sz w:val="16"/>
          <w:szCs w:val="16"/>
        </w:rPr>
        <w:t xml:space="preserve"> Закона N 44-ФЗ.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Таким образом, помимо оснований, предусмотренных </w:t>
      </w:r>
      <w:hyperlink r:id="rId92" w:history="1">
        <w:r w:rsidRPr="0030056B">
          <w:rPr>
            <w:rStyle w:val="a4"/>
            <w:sz w:val="16"/>
            <w:szCs w:val="16"/>
          </w:rPr>
          <w:t>п. 4 ч. 1 ст. 93</w:t>
        </w:r>
      </w:hyperlink>
      <w:r w:rsidRPr="0030056B">
        <w:rPr>
          <w:sz w:val="16"/>
          <w:szCs w:val="16"/>
        </w:rPr>
        <w:t xml:space="preserve"> Закона N 44-ФЗ, заказчики вправе заключить контракт на оказание указанных услуг с оператором Реестра также на основании </w:t>
      </w:r>
      <w:hyperlink r:id="rId93" w:history="1">
        <w:r w:rsidRPr="0030056B">
          <w:rPr>
            <w:rStyle w:val="a4"/>
            <w:sz w:val="16"/>
            <w:szCs w:val="16"/>
          </w:rPr>
          <w:t>п. 6 ч. 1 ст. 93</w:t>
        </w:r>
      </w:hyperlink>
      <w:r w:rsidRPr="0030056B">
        <w:rPr>
          <w:sz w:val="16"/>
          <w:szCs w:val="16"/>
        </w:rPr>
        <w:t xml:space="preserve"> Закона N 44-ФЗ без применения конкурентных процедур.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Кроме того, согласно </w:t>
      </w:r>
      <w:hyperlink r:id="rId94" w:history="1">
        <w:r w:rsidRPr="0030056B">
          <w:rPr>
            <w:rStyle w:val="a4"/>
            <w:sz w:val="16"/>
            <w:szCs w:val="16"/>
          </w:rPr>
          <w:t>п. 8 ст. 7.1</w:t>
        </w:r>
      </w:hyperlink>
      <w:r w:rsidRPr="0030056B">
        <w:rPr>
          <w:sz w:val="16"/>
          <w:szCs w:val="16"/>
        </w:rPr>
        <w:t xml:space="preserve"> Закона N 129-ФЗ сведения, подлежащие внесению в Реестр, могут быть внесены в него в порядке, установленном </w:t>
      </w:r>
      <w:hyperlink r:id="rId95" w:history="1">
        <w:r w:rsidRPr="0030056B">
          <w:rPr>
            <w:rStyle w:val="a4"/>
            <w:sz w:val="16"/>
            <w:szCs w:val="16"/>
          </w:rPr>
          <w:t>ст. 86</w:t>
        </w:r>
      </w:hyperlink>
      <w:r w:rsidRPr="0030056B">
        <w:rPr>
          <w:sz w:val="16"/>
          <w:szCs w:val="16"/>
        </w:rPr>
        <w:t xml:space="preserve"> Основ законодательства Российской Федерации о нотариате.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Рекомендуем:</w:t>
      </w:r>
    </w:p>
    <w:p w:rsidR="0030056B" w:rsidRPr="0030056B" w:rsidRDefault="0030056B" w:rsidP="0030056B">
      <w:pPr>
        <w:pStyle w:val="a6"/>
        <w:rPr>
          <w:sz w:val="16"/>
          <w:szCs w:val="16"/>
        </w:rPr>
      </w:pPr>
      <w:r w:rsidRPr="0030056B">
        <w:rPr>
          <w:sz w:val="16"/>
          <w:szCs w:val="16"/>
        </w:rPr>
        <w:t>____________________________________________</w:t>
      </w:r>
    </w:p>
    <w:p w:rsidR="0030056B" w:rsidRPr="0030056B" w:rsidRDefault="0030056B" w:rsidP="0030056B">
      <w:pPr>
        <w:pStyle w:val="1"/>
        <w:spacing w:before="0" w:after="0"/>
        <w:rPr>
          <w:sz w:val="16"/>
          <w:szCs w:val="16"/>
        </w:rPr>
      </w:pPr>
      <w:bookmarkStart w:id="30" w:name="sub_20180813"/>
      <w:r w:rsidRPr="0030056B">
        <w:rPr>
          <w:sz w:val="16"/>
          <w:szCs w:val="16"/>
        </w:rPr>
        <w:t>13 августа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bookmarkStart w:id="31" w:name="sub_201808131"/>
            <w:bookmarkEnd w:id="30"/>
            <w:bookmarkEnd w:id="31"/>
          </w:p>
        </w:tc>
      </w:tr>
      <w:tr w:rsidR="0030056B" w:rsidRPr="0030056B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r w:rsidRPr="0030056B">
              <w:rPr>
                <w:rStyle w:val="a3"/>
                <w:sz w:val="16"/>
                <w:szCs w:val="16"/>
              </w:rPr>
              <w:t>Скорректирована форма типового контракта на поставку лекарственных сре</w:t>
            </w:r>
            <w:proofErr w:type="gramStart"/>
            <w:r w:rsidRPr="0030056B">
              <w:rPr>
                <w:rStyle w:val="a3"/>
                <w:sz w:val="16"/>
                <w:szCs w:val="16"/>
              </w:rPr>
              <w:t>дств дл</w:t>
            </w:r>
            <w:proofErr w:type="gramEnd"/>
            <w:r w:rsidRPr="0030056B">
              <w:rPr>
                <w:rStyle w:val="a3"/>
                <w:sz w:val="16"/>
                <w:szCs w:val="16"/>
              </w:rPr>
              <w:t>я медицинского применения</w:t>
            </w:r>
          </w:p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</w:tbl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96" w:history="1">
        <w:r w:rsidR="0030056B" w:rsidRPr="0030056B">
          <w:rPr>
            <w:rStyle w:val="a4"/>
            <w:sz w:val="16"/>
            <w:szCs w:val="16"/>
          </w:rPr>
          <w:t>Приказ Минздрава России от 19 июня 2018 г. N 367н</w:t>
        </w:r>
      </w:hyperlink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В частности, внесены изменения в приложение "Спецификация" к типовому </w:t>
      </w:r>
      <w:hyperlink r:id="rId97" w:history="1">
        <w:r w:rsidRPr="0030056B">
          <w:rPr>
            <w:rStyle w:val="a4"/>
            <w:sz w:val="16"/>
            <w:szCs w:val="16"/>
          </w:rPr>
          <w:t>контракту</w:t>
        </w:r>
      </w:hyperlink>
      <w:r w:rsidRPr="0030056B">
        <w:rPr>
          <w:sz w:val="16"/>
          <w:szCs w:val="16"/>
        </w:rPr>
        <w:t xml:space="preserve">, форма которого утверждена приказом Минздрава России от 26 октября 2017 г. N 870н. Так, наименование товара в спецификации указывается в соответствии с </w:t>
      </w:r>
      <w:hyperlink r:id="rId98" w:history="1">
        <w:r w:rsidRPr="0030056B">
          <w:rPr>
            <w:rStyle w:val="a4"/>
            <w:sz w:val="16"/>
            <w:szCs w:val="16"/>
          </w:rPr>
          <w:t>единым справочником-каталогом</w:t>
        </w:r>
      </w:hyperlink>
      <w:r w:rsidRPr="0030056B">
        <w:rPr>
          <w:sz w:val="16"/>
          <w:szCs w:val="16"/>
        </w:rPr>
        <w:t xml:space="preserve"> лекарственных препаратов (далее - ЕСКЛП). При этом отдельно приводятся международное непатентованное или химическое или </w:t>
      </w:r>
      <w:proofErr w:type="spellStart"/>
      <w:r w:rsidRPr="0030056B">
        <w:rPr>
          <w:sz w:val="16"/>
          <w:szCs w:val="16"/>
        </w:rPr>
        <w:t>группировочное</w:t>
      </w:r>
      <w:proofErr w:type="spellEnd"/>
      <w:r w:rsidRPr="0030056B">
        <w:rPr>
          <w:sz w:val="16"/>
          <w:szCs w:val="16"/>
        </w:rPr>
        <w:t xml:space="preserve"> наименование и торговое наименование лекарственного средства.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Также в спецификацию включается информация о торговом наименовании и форме выпуска в соответствии с регистрационным удостоверением лекарственного препарата, о лекарственной форме, дозировке, единице измерения товара в соответствии с ЕСКЛП.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Кроме этого, в </w:t>
      </w:r>
      <w:hyperlink r:id="rId99" w:history="1">
        <w:r w:rsidRPr="0030056B">
          <w:rPr>
            <w:rStyle w:val="a4"/>
            <w:sz w:val="16"/>
            <w:szCs w:val="16"/>
          </w:rPr>
          <w:t>приложении</w:t>
        </w:r>
      </w:hyperlink>
      <w:r w:rsidRPr="0030056B">
        <w:rPr>
          <w:sz w:val="16"/>
          <w:szCs w:val="16"/>
        </w:rPr>
        <w:t xml:space="preserve"> к типовому контракту "Акт приема-передачи товара по контракту" указывается сумма оптовой надбавки, если она применяется.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Обновленная форма типового контракта действует с 14 августа и не применяется в отношении закупок, </w:t>
      </w:r>
      <w:proofErr w:type="gramStart"/>
      <w:r w:rsidRPr="0030056B">
        <w:rPr>
          <w:sz w:val="16"/>
          <w:szCs w:val="16"/>
        </w:rPr>
        <w:t>извещения</w:t>
      </w:r>
      <w:proofErr w:type="gramEnd"/>
      <w:r w:rsidRPr="0030056B">
        <w:rPr>
          <w:sz w:val="16"/>
          <w:szCs w:val="16"/>
        </w:rPr>
        <w:t xml:space="preserve"> об осуществлении которых размещены в ЕИС до указанной даты.</w:t>
      </w:r>
    </w:p>
    <w:p w:rsidR="0030056B" w:rsidRPr="0030056B" w:rsidRDefault="0030056B" w:rsidP="0030056B">
      <w:pPr>
        <w:pStyle w:val="a6"/>
        <w:rPr>
          <w:sz w:val="16"/>
          <w:szCs w:val="16"/>
        </w:rPr>
      </w:pPr>
      <w:r w:rsidRPr="0030056B">
        <w:rPr>
          <w:sz w:val="16"/>
          <w:szCs w:val="16"/>
        </w:rPr>
        <w:t>____________________________________________</w:t>
      </w:r>
    </w:p>
    <w:p w:rsidR="0030056B" w:rsidRPr="0030056B" w:rsidRDefault="0030056B" w:rsidP="0030056B">
      <w:pPr>
        <w:pStyle w:val="1"/>
        <w:spacing w:before="0" w:after="0"/>
        <w:rPr>
          <w:sz w:val="16"/>
          <w:szCs w:val="16"/>
        </w:rPr>
      </w:pPr>
      <w:bookmarkStart w:id="32" w:name="sub_20180810"/>
      <w:r w:rsidRPr="0030056B">
        <w:rPr>
          <w:sz w:val="16"/>
          <w:szCs w:val="16"/>
        </w:rPr>
        <w:t>10 августа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bookmarkStart w:id="33" w:name="sub_201808101"/>
            <w:bookmarkEnd w:id="32"/>
            <w:bookmarkEnd w:id="33"/>
          </w:p>
        </w:tc>
      </w:tr>
      <w:tr w:rsidR="0030056B" w:rsidRPr="0030056B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r w:rsidRPr="0030056B">
              <w:rPr>
                <w:rStyle w:val="a3"/>
                <w:sz w:val="16"/>
                <w:szCs w:val="16"/>
              </w:rPr>
              <w:t>Скорректированы критерии отнесения товаров к промышленной продукции, не имеющей произведенных в России аналогов</w:t>
            </w:r>
          </w:p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</w:tbl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100" w:history="1">
        <w:r w:rsidR="0030056B" w:rsidRPr="0030056B">
          <w:rPr>
            <w:rStyle w:val="a4"/>
            <w:sz w:val="16"/>
            <w:szCs w:val="16"/>
          </w:rPr>
          <w:t>Постановление Правительства РФ от 6 августа 2018 г. N 920</w:t>
        </w:r>
      </w:hyperlink>
    </w:p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101" w:history="1">
        <w:r w:rsidR="0030056B" w:rsidRPr="0030056B">
          <w:rPr>
            <w:rStyle w:val="a4"/>
            <w:sz w:val="16"/>
            <w:szCs w:val="16"/>
          </w:rPr>
          <w:t>Постановление Правительства РФ от 7 августа 2018 г. N 924</w:t>
        </w:r>
      </w:hyperlink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В </w:t>
      </w:r>
      <w:hyperlink r:id="rId102" w:history="1">
        <w:r w:rsidRPr="0030056B">
          <w:rPr>
            <w:rStyle w:val="a4"/>
            <w:sz w:val="16"/>
            <w:szCs w:val="16"/>
          </w:rPr>
          <w:t>Приложение</w:t>
        </w:r>
      </w:hyperlink>
      <w:r w:rsidRPr="0030056B">
        <w:rPr>
          <w:sz w:val="16"/>
          <w:szCs w:val="16"/>
        </w:rPr>
        <w:t xml:space="preserve"> к постановлению Правительства РФ от 17.07.2015 N 719 "О критериях отнесения промышленной продукции к промышленной продукции, не имеющей аналогов, произведенных в Российской Федерации" (далее - Постановление N 719) внесены изменения.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Так, </w:t>
      </w:r>
      <w:hyperlink r:id="rId103" w:history="1">
        <w:r w:rsidRPr="0030056B">
          <w:rPr>
            <w:rStyle w:val="a4"/>
            <w:sz w:val="16"/>
            <w:szCs w:val="16"/>
          </w:rPr>
          <w:t>раздел</w:t>
        </w:r>
      </w:hyperlink>
      <w:r w:rsidRPr="0030056B">
        <w:rPr>
          <w:sz w:val="16"/>
          <w:szCs w:val="16"/>
        </w:rPr>
        <w:t xml:space="preserve"> "IX. Продукция радиоэлектроники" Приложения </w:t>
      </w:r>
      <w:proofErr w:type="gramStart"/>
      <w:r w:rsidRPr="0030056B">
        <w:rPr>
          <w:sz w:val="16"/>
          <w:szCs w:val="16"/>
        </w:rPr>
        <w:t>дополнен</w:t>
      </w:r>
      <w:proofErr w:type="gramEnd"/>
      <w:r w:rsidRPr="0030056B">
        <w:rPr>
          <w:sz w:val="16"/>
          <w:szCs w:val="16"/>
        </w:rPr>
        <w:t xml:space="preserve"> новыми позициями. В него включена следующая продукция: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- системы хранения данных (продукция из подгруппы </w:t>
      </w:r>
      <w:hyperlink r:id="rId104" w:history="1">
        <w:r w:rsidRPr="0030056B">
          <w:rPr>
            <w:rStyle w:val="a4"/>
            <w:sz w:val="16"/>
            <w:szCs w:val="16"/>
          </w:rPr>
          <w:t>26.20.2</w:t>
        </w:r>
      </w:hyperlink>
      <w:r w:rsidRPr="0030056B">
        <w:rPr>
          <w:sz w:val="16"/>
          <w:szCs w:val="16"/>
        </w:rPr>
        <w:t xml:space="preserve"> "</w:t>
      </w:r>
      <w:proofErr w:type="gramStart"/>
      <w:r w:rsidRPr="0030056B">
        <w:rPr>
          <w:sz w:val="16"/>
          <w:szCs w:val="16"/>
        </w:rPr>
        <w:t>Устройства</w:t>
      </w:r>
      <w:proofErr w:type="gramEnd"/>
      <w:r w:rsidRPr="0030056B">
        <w:rPr>
          <w:sz w:val="16"/>
          <w:szCs w:val="16"/>
        </w:rPr>
        <w:t xml:space="preserve"> запоминающие и прочие устройства хранения данных" ОКПД 2);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- приемники телевизионные (телевизоры) цветного изображения с жидкокристаллическим экраном, плазменной панелью (подкатегория </w:t>
      </w:r>
      <w:hyperlink r:id="rId105" w:history="1">
        <w:r w:rsidRPr="0030056B">
          <w:rPr>
            <w:rStyle w:val="a4"/>
            <w:sz w:val="16"/>
            <w:szCs w:val="16"/>
          </w:rPr>
          <w:t>26.40.20.122</w:t>
        </w:r>
      </w:hyperlink>
      <w:r w:rsidRPr="0030056B">
        <w:rPr>
          <w:sz w:val="16"/>
          <w:szCs w:val="16"/>
        </w:rPr>
        <w:t xml:space="preserve"> ОКПД 2);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lastRenderedPageBreak/>
        <w:t xml:space="preserve">- приборы автоматические регулирующие и контрольно-измерительные прочие (категория </w:t>
      </w:r>
      <w:hyperlink r:id="rId106" w:history="1">
        <w:r w:rsidRPr="0030056B">
          <w:rPr>
            <w:rStyle w:val="a4"/>
            <w:sz w:val="16"/>
            <w:szCs w:val="16"/>
          </w:rPr>
          <w:t>26.51.70.190</w:t>
        </w:r>
      </w:hyperlink>
      <w:r w:rsidRPr="0030056B">
        <w:rPr>
          <w:sz w:val="16"/>
          <w:szCs w:val="16"/>
        </w:rPr>
        <w:t xml:space="preserve"> ОКПД 2).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Кроме того, в новой редакции изложена позиция "Вагоны железнодорожные или трамвайные грузовые и вагоны-платформы, несамоходные" (вид </w:t>
      </w:r>
      <w:hyperlink r:id="rId107" w:history="1">
        <w:r w:rsidRPr="0030056B">
          <w:rPr>
            <w:rStyle w:val="a4"/>
            <w:sz w:val="16"/>
            <w:szCs w:val="16"/>
          </w:rPr>
          <w:t>30.20.33</w:t>
        </w:r>
      </w:hyperlink>
      <w:r w:rsidRPr="0030056B">
        <w:rPr>
          <w:sz w:val="16"/>
          <w:szCs w:val="16"/>
        </w:rPr>
        <w:t xml:space="preserve"> по ОКПД 2) из </w:t>
      </w:r>
      <w:hyperlink r:id="rId108" w:history="1">
        <w:r w:rsidRPr="0030056B">
          <w:rPr>
            <w:rStyle w:val="a4"/>
            <w:sz w:val="16"/>
            <w:szCs w:val="16"/>
          </w:rPr>
          <w:t>раздела</w:t>
        </w:r>
      </w:hyperlink>
      <w:r w:rsidRPr="0030056B">
        <w:rPr>
          <w:sz w:val="16"/>
          <w:szCs w:val="16"/>
        </w:rPr>
        <w:t xml:space="preserve"> "XII. Продукция железнодорожного машиностроения".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proofErr w:type="gramStart"/>
      <w:r w:rsidRPr="0030056B">
        <w:rPr>
          <w:sz w:val="16"/>
          <w:szCs w:val="16"/>
        </w:rPr>
        <w:t xml:space="preserve">Напомним, что Постановление N 719 применяется при определения условий, запретов и ограничений допуска иностранных товаров к закупкам в соответствии с </w:t>
      </w:r>
      <w:hyperlink r:id="rId109" w:history="1">
        <w:r w:rsidRPr="0030056B">
          <w:rPr>
            <w:rStyle w:val="a4"/>
            <w:sz w:val="16"/>
            <w:szCs w:val="16"/>
          </w:rPr>
          <w:t>ч. 3 ст. 14</w:t>
        </w:r>
      </w:hyperlink>
      <w:r w:rsidRPr="0030056B">
        <w:rPr>
          <w:sz w:val="16"/>
          <w:szCs w:val="16"/>
        </w:rPr>
        <w:t xml:space="preserve"> Закона N 44-ФЗ, а именно при применении:</w:t>
      </w:r>
      <w:proofErr w:type="gramEnd"/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- </w:t>
      </w:r>
      <w:hyperlink r:id="rId110" w:history="1">
        <w:r w:rsidRPr="0030056B">
          <w:rPr>
            <w:rStyle w:val="a4"/>
            <w:sz w:val="16"/>
            <w:szCs w:val="16"/>
          </w:rPr>
          <w:t>постановления</w:t>
        </w:r>
      </w:hyperlink>
      <w:r w:rsidRPr="0030056B">
        <w:rPr>
          <w:sz w:val="16"/>
          <w:szCs w:val="16"/>
        </w:rPr>
        <w:t xml:space="preserve"> Правительства РФ от 14.07.2014 N 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нужд";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- </w:t>
      </w:r>
      <w:hyperlink r:id="rId111" w:history="1">
        <w:r w:rsidRPr="0030056B">
          <w:rPr>
            <w:rStyle w:val="a4"/>
            <w:sz w:val="16"/>
            <w:szCs w:val="16"/>
          </w:rPr>
          <w:t>постановления</w:t>
        </w:r>
      </w:hyperlink>
      <w:r w:rsidRPr="0030056B">
        <w:rPr>
          <w:sz w:val="16"/>
          <w:szCs w:val="16"/>
        </w:rPr>
        <w:t xml:space="preserve"> Правительства РФ от 26.09.2016 N 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нужд";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- </w:t>
      </w:r>
      <w:hyperlink r:id="rId112" w:history="1">
        <w:r w:rsidRPr="0030056B">
          <w:rPr>
            <w:rStyle w:val="a4"/>
            <w:sz w:val="16"/>
            <w:szCs w:val="16"/>
          </w:rPr>
          <w:t>постановления</w:t>
        </w:r>
      </w:hyperlink>
      <w:r w:rsidRPr="0030056B">
        <w:rPr>
          <w:sz w:val="16"/>
          <w:szCs w:val="16"/>
        </w:rPr>
        <w:t xml:space="preserve"> Правительства РФ от 14.01.2017 N 9 "Об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государства";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proofErr w:type="gramStart"/>
      <w:r w:rsidRPr="0030056B">
        <w:rPr>
          <w:sz w:val="16"/>
          <w:szCs w:val="16"/>
        </w:rPr>
        <w:t>- </w:t>
      </w:r>
      <w:hyperlink r:id="rId113" w:history="1">
        <w:r w:rsidRPr="0030056B">
          <w:rPr>
            <w:rStyle w:val="a4"/>
            <w:sz w:val="16"/>
            <w:szCs w:val="16"/>
          </w:rPr>
          <w:t>постановления</w:t>
        </w:r>
      </w:hyperlink>
      <w:r w:rsidRPr="0030056B">
        <w:rPr>
          <w:sz w:val="16"/>
          <w:szCs w:val="16"/>
        </w:rPr>
        <w:t xml:space="preserve"> Правительства РФ от 4.12.2017 N 1469 "Об ограничениях и условиях допуска </w:t>
      </w:r>
      <w:proofErr w:type="spellStart"/>
      <w:r w:rsidRPr="0030056B">
        <w:rPr>
          <w:sz w:val="16"/>
          <w:szCs w:val="16"/>
        </w:rPr>
        <w:t>стентов</w:t>
      </w:r>
      <w:proofErr w:type="spellEnd"/>
      <w:r w:rsidRPr="0030056B">
        <w:rPr>
          <w:sz w:val="16"/>
          <w:szCs w:val="16"/>
        </w:rPr>
        <w:t xml:space="preserve"> для коронарных артерий металлических непокрытых, </w:t>
      </w:r>
      <w:proofErr w:type="spellStart"/>
      <w:r w:rsidRPr="0030056B">
        <w:rPr>
          <w:sz w:val="16"/>
          <w:szCs w:val="16"/>
        </w:rPr>
        <w:t>стентов</w:t>
      </w:r>
      <w:proofErr w:type="spellEnd"/>
      <w:r w:rsidRPr="0030056B">
        <w:rPr>
          <w:sz w:val="16"/>
          <w:szCs w:val="16"/>
        </w:rPr>
        <w:t xml:space="preserve"> для коронарных артерий, выделяющих лекарственное средство (в том числе с </w:t>
      </w:r>
      <w:proofErr w:type="spellStart"/>
      <w:r w:rsidRPr="0030056B">
        <w:rPr>
          <w:sz w:val="16"/>
          <w:szCs w:val="16"/>
        </w:rPr>
        <w:t>нерассасывающимся</w:t>
      </w:r>
      <w:proofErr w:type="spellEnd"/>
      <w:r w:rsidRPr="0030056B">
        <w:rPr>
          <w:sz w:val="16"/>
          <w:szCs w:val="16"/>
        </w:rPr>
        <w:t xml:space="preserve"> полимерным покрытием и с рассасывающимся полимерным покрытием), катетеров баллонных стандартных для коронарной </w:t>
      </w:r>
      <w:proofErr w:type="spellStart"/>
      <w:r w:rsidRPr="0030056B">
        <w:rPr>
          <w:sz w:val="16"/>
          <w:szCs w:val="16"/>
        </w:rPr>
        <w:t>ангиопластики</w:t>
      </w:r>
      <w:proofErr w:type="spellEnd"/>
      <w:r w:rsidRPr="0030056B">
        <w:rPr>
          <w:sz w:val="16"/>
          <w:szCs w:val="16"/>
        </w:rPr>
        <w:t xml:space="preserve">, катетеров аспирационных для </w:t>
      </w:r>
      <w:proofErr w:type="spellStart"/>
      <w:r w:rsidRPr="0030056B">
        <w:rPr>
          <w:sz w:val="16"/>
          <w:szCs w:val="16"/>
        </w:rPr>
        <w:t>эмболэктомии</w:t>
      </w:r>
      <w:proofErr w:type="spellEnd"/>
      <w:r w:rsidRPr="0030056B">
        <w:rPr>
          <w:sz w:val="16"/>
          <w:szCs w:val="16"/>
        </w:rPr>
        <w:t xml:space="preserve"> (</w:t>
      </w:r>
      <w:proofErr w:type="spellStart"/>
      <w:r w:rsidRPr="0030056B">
        <w:rPr>
          <w:sz w:val="16"/>
          <w:szCs w:val="16"/>
        </w:rPr>
        <w:t>тромбэктомии</w:t>
      </w:r>
      <w:proofErr w:type="spellEnd"/>
      <w:r w:rsidRPr="0030056B">
        <w:rPr>
          <w:sz w:val="16"/>
          <w:szCs w:val="16"/>
        </w:rPr>
        <w:t>), происходящих из иностранных государств, для целей осуществления закупок для обеспечения государственных и</w:t>
      </w:r>
      <w:proofErr w:type="gramEnd"/>
      <w:r w:rsidRPr="0030056B">
        <w:rPr>
          <w:sz w:val="16"/>
          <w:szCs w:val="16"/>
        </w:rPr>
        <w:t xml:space="preserve"> муниципальных нужд";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- </w:t>
      </w:r>
      <w:hyperlink r:id="rId114" w:history="1">
        <w:r w:rsidRPr="0030056B">
          <w:rPr>
            <w:rStyle w:val="a4"/>
            <w:sz w:val="16"/>
            <w:szCs w:val="16"/>
          </w:rPr>
          <w:t>постановления</w:t>
        </w:r>
      </w:hyperlink>
      <w:r w:rsidRPr="0030056B">
        <w:rPr>
          <w:sz w:val="16"/>
          <w:szCs w:val="16"/>
        </w:rPr>
        <w:t xml:space="preserve"> Правительства РФ от 5.09.2017 N 1072 "Об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нужд".</w:t>
      </w:r>
    </w:p>
    <w:p w:rsidR="0030056B" w:rsidRPr="0030056B" w:rsidRDefault="0030056B" w:rsidP="0030056B">
      <w:pPr>
        <w:pStyle w:val="a6"/>
        <w:rPr>
          <w:sz w:val="16"/>
          <w:szCs w:val="16"/>
        </w:rPr>
      </w:pPr>
      <w:r w:rsidRPr="0030056B">
        <w:rPr>
          <w:sz w:val="16"/>
          <w:szCs w:val="16"/>
        </w:rPr>
        <w:t>____________________________________________</w:t>
      </w:r>
    </w:p>
    <w:p w:rsidR="0030056B" w:rsidRPr="0030056B" w:rsidRDefault="0030056B" w:rsidP="0030056B">
      <w:pPr>
        <w:pStyle w:val="1"/>
        <w:spacing w:before="0" w:after="0"/>
        <w:rPr>
          <w:sz w:val="16"/>
          <w:szCs w:val="16"/>
        </w:rPr>
      </w:pPr>
      <w:bookmarkStart w:id="34" w:name="sub_20180809"/>
      <w:r w:rsidRPr="0030056B">
        <w:rPr>
          <w:sz w:val="16"/>
          <w:szCs w:val="16"/>
        </w:rPr>
        <w:t>9 августа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bookmarkStart w:id="35" w:name="sub_201808091"/>
            <w:bookmarkEnd w:id="34"/>
            <w:bookmarkEnd w:id="35"/>
          </w:p>
        </w:tc>
      </w:tr>
      <w:tr w:rsidR="0030056B" w:rsidRPr="0030056B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r w:rsidRPr="0030056B">
              <w:rPr>
                <w:rStyle w:val="a3"/>
                <w:sz w:val="16"/>
                <w:szCs w:val="16"/>
              </w:rPr>
              <w:t>Разъяснено, как рассчитать цену контракта в случае закупки топлива моторного, если объем поставки невозможно определить</w:t>
            </w:r>
          </w:p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</w:tbl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115" w:history="1">
        <w:r w:rsidR="0030056B" w:rsidRPr="0030056B">
          <w:rPr>
            <w:rStyle w:val="a4"/>
            <w:sz w:val="16"/>
            <w:szCs w:val="16"/>
          </w:rPr>
          <w:t>Письмо Минфина России от 11 мая 2018 г. N 24-03-08/31865</w:t>
        </w:r>
      </w:hyperlink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Специалисты Минфина России рассказали, как применять положения </w:t>
      </w:r>
      <w:hyperlink r:id="rId116" w:history="1">
        <w:r w:rsidRPr="0030056B">
          <w:rPr>
            <w:rStyle w:val="a4"/>
            <w:sz w:val="16"/>
            <w:szCs w:val="16"/>
          </w:rPr>
          <w:t>постановления</w:t>
        </w:r>
      </w:hyperlink>
      <w:r w:rsidRPr="0030056B">
        <w:rPr>
          <w:sz w:val="16"/>
          <w:szCs w:val="16"/>
        </w:rPr>
        <w:t xml:space="preserve"> Правительства РФ от 13 января 2014 г. N 19 (далее - Постановление N 19) в случае, если при заключении контракта объем поставки топлива моторного, включая автомобильный и авиационный бензин, невозможно определить.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Так, отмечается, что Постановление N 19 не устанавливает какой-либо формулы цены контракта для использования в документации о закупке. Таким образом, заказчик обязан самостоятельно установить подлежащие использованию формулу цены и максимальное значение цены контракта.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Следовательно, полагает Минфин России, в описанной ситуации заказчик указывает в извещении и документации о закупке цену единицы товара и определяет объем поставки с учетом максимального значения цены контракта.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proofErr w:type="gramStart"/>
      <w:r w:rsidRPr="0030056B">
        <w:rPr>
          <w:sz w:val="16"/>
          <w:szCs w:val="16"/>
        </w:rPr>
        <w:t xml:space="preserve">Напомним, что в соответствии с </w:t>
      </w:r>
      <w:hyperlink r:id="rId117" w:history="1">
        <w:r w:rsidRPr="0030056B">
          <w:rPr>
            <w:rStyle w:val="a4"/>
            <w:sz w:val="16"/>
            <w:szCs w:val="16"/>
          </w:rPr>
          <w:t>ч. 2 ст. 34</w:t>
        </w:r>
      </w:hyperlink>
      <w:r w:rsidRPr="0030056B">
        <w:rPr>
          <w:sz w:val="16"/>
          <w:szCs w:val="16"/>
        </w:rPr>
        <w:t xml:space="preserve"> Закона N 44-ФЗ 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РФ,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  <w:proofErr w:type="gramEnd"/>
      <w:r w:rsidRPr="0030056B">
        <w:rPr>
          <w:sz w:val="16"/>
          <w:szCs w:val="16"/>
        </w:rPr>
        <w:t xml:space="preserve"> При этом Постановлением N 19 установлены случаи, когда в документации указываются формула цены и максимальное значение цены контракта. К таким случаям, в частности, относится заключение контракта на поставку топлива моторного, включая автомобильный и авиационный бензин.</w:t>
      </w:r>
    </w:p>
    <w:p w:rsidR="0030056B" w:rsidRPr="0030056B" w:rsidRDefault="0030056B" w:rsidP="0030056B">
      <w:pPr>
        <w:pStyle w:val="a6"/>
        <w:rPr>
          <w:sz w:val="16"/>
          <w:szCs w:val="16"/>
        </w:rPr>
      </w:pPr>
      <w:r w:rsidRPr="0030056B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bookmarkStart w:id="36" w:name="sub_201808092"/>
            <w:bookmarkEnd w:id="36"/>
          </w:p>
        </w:tc>
      </w:tr>
      <w:tr w:rsidR="0030056B" w:rsidRPr="0030056B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r w:rsidRPr="0030056B">
              <w:rPr>
                <w:rStyle w:val="a3"/>
                <w:sz w:val="16"/>
                <w:szCs w:val="16"/>
              </w:rPr>
              <w:t>Контрольные органы получат доступ к информации о сбоях в работе ЕИС и электронных площадок</w:t>
            </w:r>
          </w:p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</w:tbl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118" w:history="1">
        <w:r w:rsidR="0030056B" w:rsidRPr="0030056B">
          <w:rPr>
            <w:rStyle w:val="a4"/>
            <w:sz w:val="16"/>
            <w:szCs w:val="16"/>
          </w:rPr>
          <w:t>Постановление Правительства РФ от 28 июля 2018 г. N 882</w:t>
        </w:r>
      </w:hyperlink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Правительство РФ в соответствии с </w:t>
      </w:r>
      <w:hyperlink r:id="rId119" w:history="1">
        <w:r w:rsidRPr="0030056B">
          <w:rPr>
            <w:rStyle w:val="a4"/>
            <w:sz w:val="16"/>
            <w:szCs w:val="16"/>
          </w:rPr>
          <w:t>п. 2 ч. 14 ст. 4</w:t>
        </w:r>
      </w:hyperlink>
      <w:r w:rsidRPr="0030056B">
        <w:rPr>
          <w:sz w:val="16"/>
          <w:szCs w:val="16"/>
        </w:rPr>
        <w:t xml:space="preserve"> Закона N 44-ФЗ утвердило </w:t>
      </w:r>
      <w:hyperlink r:id="rId120" w:history="1">
        <w:r w:rsidRPr="0030056B">
          <w:rPr>
            <w:rStyle w:val="a4"/>
            <w:sz w:val="16"/>
            <w:szCs w:val="16"/>
          </w:rPr>
          <w:t>Правила</w:t>
        </w:r>
      </w:hyperlink>
      <w:r w:rsidRPr="0030056B">
        <w:rPr>
          <w:sz w:val="16"/>
          <w:szCs w:val="16"/>
        </w:rPr>
        <w:t xml:space="preserve"> мониторинга доступности (работоспособности) ЕИС, электронной площадки (далее - Правила).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Так, мониторинг работоспособности ЕИС и электронных площадок будет осуществляться автоматически посредством информационной системы "Независимый регистратор", а также программно-технических средств непосредственно ЕИС и электронных площадок. В рамках мониторинга будут фиксироваться факты, в том числе </w:t>
      </w:r>
      <w:proofErr w:type="spellStart"/>
      <w:r w:rsidRPr="0030056B">
        <w:rPr>
          <w:sz w:val="16"/>
          <w:szCs w:val="16"/>
        </w:rPr>
        <w:t>DdoS</w:t>
      </w:r>
      <w:proofErr w:type="spellEnd"/>
      <w:r w:rsidRPr="0030056B">
        <w:rPr>
          <w:sz w:val="16"/>
          <w:szCs w:val="16"/>
        </w:rPr>
        <w:t>-атак, которые приводят к затруднению либо прекращению доступа к информационным системам.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Отчет по результатам мониторинга позволит, в частности, зафиксировать: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- возможность доступа к ЕИС и электронной площадке в конкретные моменты времени;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- работоспособность функций указанных информационных систем в конкретные моменты времени.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При этом контрольным органам в сфере закупок предоставляется доступ к информации, полученной в рамках мониторинга.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Кроме того, в Правилах перечислены функции ЕИС и электронных площадок, охватываемых мониторингом. Это, в частности: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- действия (бездействие) участников контрактной системы, в том числе обеспечивающие идентификацию, аутентификацию пользователей и регистрацию участников в ЕИС, аккредитацию участников на электронной площадке, совершение операций по обеспечению участия в закупках, подачу ценовых предложений;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- размещение, направление, изменение, удаление документов и сведений, в том числе извещений и документации о закупках, протоколов, разъяснений положений извещений и документации, заявок, договоров (контрактов), заключаемых при осуществлении закупок.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Правила вступают в силу с 1 октября 2019 года.</w:t>
      </w:r>
    </w:p>
    <w:p w:rsidR="0030056B" w:rsidRPr="0030056B" w:rsidRDefault="0030056B" w:rsidP="0030056B">
      <w:pPr>
        <w:pStyle w:val="a6"/>
        <w:rPr>
          <w:sz w:val="16"/>
          <w:szCs w:val="16"/>
        </w:rPr>
      </w:pPr>
      <w:r w:rsidRPr="0030056B">
        <w:rPr>
          <w:sz w:val="16"/>
          <w:szCs w:val="16"/>
        </w:rPr>
        <w:t>____________________________________________</w:t>
      </w:r>
    </w:p>
    <w:p w:rsidR="0030056B" w:rsidRPr="0030056B" w:rsidRDefault="0030056B" w:rsidP="0030056B">
      <w:pPr>
        <w:pStyle w:val="1"/>
        <w:spacing w:before="0" w:after="0"/>
        <w:rPr>
          <w:sz w:val="16"/>
          <w:szCs w:val="16"/>
        </w:rPr>
      </w:pPr>
      <w:bookmarkStart w:id="37" w:name="sub_20180808"/>
      <w:r w:rsidRPr="0030056B">
        <w:rPr>
          <w:sz w:val="16"/>
          <w:szCs w:val="16"/>
        </w:rPr>
        <w:t>8 августа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bookmarkStart w:id="38" w:name="sub_201808081"/>
            <w:bookmarkEnd w:id="37"/>
            <w:bookmarkEnd w:id="38"/>
          </w:p>
        </w:tc>
      </w:tr>
      <w:tr w:rsidR="0030056B" w:rsidRPr="0030056B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r w:rsidRPr="0030056B">
              <w:rPr>
                <w:rStyle w:val="a3"/>
                <w:sz w:val="16"/>
                <w:szCs w:val="16"/>
              </w:rPr>
              <w:t>Определены Требования к эксплуатации информационной системы "Независимый регистратор"</w:t>
            </w:r>
          </w:p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</w:tbl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121" w:history="1">
        <w:r w:rsidR="0030056B" w:rsidRPr="0030056B">
          <w:rPr>
            <w:rStyle w:val="a4"/>
            <w:sz w:val="16"/>
            <w:szCs w:val="16"/>
          </w:rPr>
          <w:t>Постановление Правительства РФ от 28 июля 2018 г. N 881</w:t>
        </w:r>
      </w:hyperlink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Правительство РФ утвердило </w:t>
      </w:r>
      <w:hyperlink r:id="rId122" w:history="1">
        <w:r w:rsidRPr="0030056B">
          <w:rPr>
            <w:rStyle w:val="a4"/>
            <w:sz w:val="16"/>
            <w:szCs w:val="16"/>
          </w:rPr>
          <w:t>Требования</w:t>
        </w:r>
      </w:hyperlink>
      <w:r w:rsidRPr="0030056B">
        <w:rPr>
          <w:sz w:val="16"/>
          <w:szCs w:val="16"/>
        </w:rPr>
        <w:t xml:space="preserve"> к эксплуатации государственной информационной системы, указанной в ч. 13 ст. 4 Закона N 44-ФЗ (далее - информационная система "Независимый регистратор", информационная система), порядку формирования, хранения и использования содержащейся в ней информации (далее - Требования). Напомним, целью создания указанной информационной системы является осуществление мониторинга и фиксации действий, бездействия участников контрактной системы.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В частности, Требованиями определено, что информация, содержащаяся в информационной системе "Независимый регистратор", </w:t>
      </w:r>
      <w:proofErr w:type="gramStart"/>
      <w:r w:rsidRPr="0030056B">
        <w:rPr>
          <w:sz w:val="16"/>
          <w:szCs w:val="16"/>
        </w:rPr>
        <w:t>хранится</w:t>
      </w:r>
      <w:proofErr w:type="gramEnd"/>
      <w:r w:rsidRPr="0030056B">
        <w:rPr>
          <w:sz w:val="16"/>
          <w:szCs w:val="16"/>
        </w:rPr>
        <w:t xml:space="preserve"> в том числе в виде распределенной базы данных на основе непрерывной последовательной цепочки блоков в течение не менее 3 лет. При этом программно-аппаратный комплекс информационной системы, включая центры обработки данных, должен располагаться на территории Российской Федерации.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Также установлено, что храниться содержащаяся в информационной системе информация будет на русском языке, за исключением наименований иностранных </w:t>
      </w:r>
      <w:proofErr w:type="spellStart"/>
      <w:r w:rsidRPr="0030056B">
        <w:rPr>
          <w:sz w:val="16"/>
          <w:szCs w:val="16"/>
        </w:rPr>
        <w:t>юрлиц</w:t>
      </w:r>
      <w:proofErr w:type="spellEnd"/>
      <w:r w:rsidRPr="0030056B">
        <w:rPr>
          <w:sz w:val="16"/>
          <w:szCs w:val="16"/>
        </w:rPr>
        <w:t xml:space="preserve"> и российских </w:t>
      </w:r>
      <w:proofErr w:type="spellStart"/>
      <w:r w:rsidRPr="0030056B">
        <w:rPr>
          <w:sz w:val="16"/>
          <w:szCs w:val="16"/>
        </w:rPr>
        <w:t>юрлиц</w:t>
      </w:r>
      <w:proofErr w:type="spellEnd"/>
      <w:r w:rsidRPr="0030056B">
        <w:rPr>
          <w:sz w:val="16"/>
          <w:szCs w:val="16"/>
        </w:rPr>
        <w:t>, имеющих наименование на иностранном языке, имен физлиц, иностранных официальных и общепринятых технических обозначений, которые могут быть указаны с использованием букв латинского алфавита.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Требования вступают в силу с 1 октября 2019 года.</w:t>
      </w:r>
    </w:p>
    <w:p w:rsidR="0030056B" w:rsidRPr="0030056B" w:rsidRDefault="0030056B" w:rsidP="0030056B">
      <w:pPr>
        <w:pStyle w:val="a6"/>
        <w:rPr>
          <w:sz w:val="16"/>
          <w:szCs w:val="16"/>
        </w:rPr>
      </w:pPr>
      <w:r w:rsidRPr="0030056B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bookmarkStart w:id="39" w:name="sub_201808082"/>
            <w:bookmarkEnd w:id="39"/>
          </w:p>
        </w:tc>
      </w:tr>
      <w:tr w:rsidR="0030056B" w:rsidRPr="0030056B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r w:rsidRPr="0030056B">
              <w:rPr>
                <w:rStyle w:val="a3"/>
                <w:sz w:val="16"/>
                <w:szCs w:val="16"/>
              </w:rPr>
              <w:t>Утверждены Правила фиксации действий участников контрактной системы в сфере закупок в ЕИС и на электронной площадке</w:t>
            </w:r>
          </w:p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</w:tbl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123" w:history="1">
        <w:r w:rsidR="0030056B" w:rsidRPr="0030056B">
          <w:rPr>
            <w:rStyle w:val="a4"/>
            <w:sz w:val="16"/>
            <w:szCs w:val="16"/>
          </w:rPr>
          <w:t>Постановление Правительства РФ от 28 июля 2018 г. N 883</w:t>
        </w:r>
      </w:hyperlink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Подписаны </w:t>
      </w:r>
      <w:hyperlink r:id="rId124" w:history="1">
        <w:r w:rsidRPr="0030056B">
          <w:rPr>
            <w:rStyle w:val="a4"/>
            <w:sz w:val="16"/>
            <w:szCs w:val="16"/>
          </w:rPr>
          <w:t>Правила</w:t>
        </w:r>
      </w:hyperlink>
      <w:r w:rsidRPr="0030056B">
        <w:rPr>
          <w:sz w:val="16"/>
          <w:szCs w:val="16"/>
        </w:rPr>
        <w:t xml:space="preserve"> фиксации, включая </w:t>
      </w:r>
      <w:proofErr w:type="spellStart"/>
      <w:r w:rsidRPr="0030056B">
        <w:rPr>
          <w:sz w:val="16"/>
          <w:szCs w:val="16"/>
        </w:rPr>
        <w:t>видеофиксацию</w:t>
      </w:r>
      <w:proofErr w:type="spellEnd"/>
      <w:r w:rsidRPr="0030056B">
        <w:rPr>
          <w:sz w:val="16"/>
          <w:szCs w:val="16"/>
        </w:rPr>
        <w:t>, в режиме реального времени действий, бездействия участников контрактной системы в ЕИС, на электронной площадке (далее - Правила).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В соответствии с документом, при помощи информационной </w:t>
      </w:r>
      <w:hyperlink r:id="rId125" w:history="1">
        <w:r w:rsidRPr="0030056B">
          <w:rPr>
            <w:rStyle w:val="a4"/>
            <w:sz w:val="16"/>
            <w:szCs w:val="16"/>
          </w:rPr>
          <w:t>системы</w:t>
        </w:r>
      </w:hyperlink>
      <w:r w:rsidRPr="0030056B">
        <w:rPr>
          <w:sz w:val="16"/>
          <w:szCs w:val="16"/>
        </w:rPr>
        <w:t xml:space="preserve"> "Независимый регистратор" сбору, протоколированию, хранению и обработке подлежит информация, в том числе доступ к которой ограничен, о работоспособности и доступности ЕИС и площадки, а также: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- о действиях, бездействии участников контрактной системы, в том числе об идентификации, аутентификации пользователей ЕИС, о регистрации участников в ЕИС, об их аккредитации на электронной площадке, о совершении операций по обеспечению участия в закупках в электронной форме, о подаче ценовых предложений;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- о размещении, направлении, изменении и удалении документов и сведений в ЕИС и на электронной площадке, в том числе извещений и документации о закупках, протоколов, составляемых в ходе проведения электронных процедур, разъяснений положений извещений и документации о закупках, заявок, контрактов.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Кроме этого, Правилами предусмотрена возможность </w:t>
      </w:r>
      <w:proofErr w:type="spellStart"/>
      <w:r w:rsidRPr="0030056B">
        <w:rPr>
          <w:sz w:val="16"/>
          <w:szCs w:val="16"/>
        </w:rPr>
        <w:t>видеофиксации</w:t>
      </w:r>
      <w:proofErr w:type="spellEnd"/>
      <w:r w:rsidRPr="0030056B">
        <w:rPr>
          <w:sz w:val="16"/>
          <w:szCs w:val="16"/>
        </w:rPr>
        <w:t xml:space="preserve"> при помощи системы "Независимый регистратор" действий заказчиков и участников в ЕИС и на электронной площадке. Протоколированию при этом подлежит информация о системных параметрах рабочего места пользователя и наличии доступа к Интернету, доступности ЕИС и электронной площадки, а при активации функции записи - также запись экрана пользователя. При этом произведенную запись можно будет сохранить в неизменном виде.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Правила вступают в силу 1 октября 2019 года.</w:t>
      </w:r>
    </w:p>
    <w:p w:rsidR="0030056B" w:rsidRPr="0030056B" w:rsidRDefault="0030056B" w:rsidP="0030056B">
      <w:pPr>
        <w:pStyle w:val="a6"/>
        <w:rPr>
          <w:sz w:val="16"/>
          <w:szCs w:val="16"/>
        </w:rPr>
      </w:pPr>
      <w:r w:rsidRPr="0030056B">
        <w:rPr>
          <w:sz w:val="16"/>
          <w:szCs w:val="16"/>
        </w:rPr>
        <w:t>____________________________________________</w:t>
      </w:r>
    </w:p>
    <w:p w:rsidR="0030056B" w:rsidRPr="0030056B" w:rsidRDefault="0030056B" w:rsidP="0030056B">
      <w:pPr>
        <w:pStyle w:val="1"/>
        <w:spacing w:before="0" w:after="0"/>
        <w:rPr>
          <w:sz w:val="16"/>
          <w:szCs w:val="16"/>
        </w:rPr>
      </w:pPr>
      <w:bookmarkStart w:id="40" w:name="sub_20180807"/>
      <w:r w:rsidRPr="0030056B">
        <w:rPr>
          <w:sz w:val="16"/>
          <w:szCs w:val="16"/>
        </w:rPr>
        <w:t>7 августа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bookmarkStart w:id="41" w:name="sub_201808071"/>
            <w:bookmarkEnd w:id="40"/>
            <w:bookmarkEnd w:id="41"/>
          </w:p>
        </w:tc>
      </w:tr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bookmarkStart w:id="42" w:name="sub_201808072"/>
            <w:bookmarkStart w:id="43" w:name="_GoBack"/>
            <w:bookmarkEnd w:id="42"/>
            <w:bookmarkEnd w:id="43"/>
          </w:p>
        </w:tc>
      </w:tr>
      <w:tr w:rsidR="0030056B" w:rsidRPr="0030056B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r w:rsidRPr="0030056B">
              <w:rPr>
                <w:rStyle w:val="a3"/>
                <w:sz w:val="16"/>
                <w:szCs w:val="16"/>
              </w:rPr>
              <w:t>При проведении запроса предложений заказчики будут оценивать заявки участников по общим критериям, установленным ст. 32 Закона N 44-ФЗ</w:t>
            </w:r>
          </w:p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</w:tbl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126" w:history="1">
        <w:r w:rsidR="0030056B" w:rsidRPr="0030056B">
          <w:rPr>
            <w:rStyle w:val="a4"/>
            <w:sz w:val="16"/>
            <w:szCs w:val="16"/>
          </w:rPr>
          <w:t>Федеральный закон от 03.08.2018 N 311-ФЗ</w:t>
        </w:r>
      </w:hyperlink>
    </w:p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127" w:history="1">
        <w:r w:rsidR="0030056B" w:rsidRPr="0030056B">
          <w:rPr>
            <w:rStyle w:val="a4"/>
            <w:sz w:val="16"/>
            <w:szCs w:val="16"/>
          </w:rPr>
          <w:t>Часть 2 ст. 32</w:t>
        </w:r>
      </w:hyperlink>
      <w:r w:rsidR="0030056B" w:rsidRPr="0030056B">
        <w:rPr>
          <w:sz w:val="16"/>
          <w:szCs w:val="16"/>
        </w:rPr>
        <w:t xml:space="preserve"> Закона N 44-ФЗ, позволявшая заказчикам при проведении запроса предложений не применять предусмотренные этой статьей критерии оценки заявок, окончательных предложений и величины их значимости, и устанавливать по своему усмотрению иные критерии и величины их значимости, признана утратившей силу.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Также из </w:t>
      </w:r>
      <w:hyperlink r:id="rId128" w:history="1">
        <w:r w:rsidRPr="0030056B">
          <w:rPr>
            <w:rStyle w:val="a4"/>
            <w:sz w:val="16"/>
            <w:szCs w:val="16"/>
          </w:rPr>
          <w:t>ч. 9</w:t>
        </w:r>
      </w:hyperlink>
      <w:r w:rsidRPr="0030056B">
        <w:rPr>
          <w:sz w:val="16"/>
          <w:szCs w:val="16"/>
        </w:rPr>
        <w:t xml:space="preserve"> указанной статьи изъято корреспондирующее исключение, касающееся случая проведения запроса предложений. Напомним, в соответствии с указанной нормой определение поставщика (подрядчика, исполнителя) может быть признано недействительным по иску участника в случае использования заказчиком не предусмотренных ст. 32 критериев или их величин значимости.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Новая редакция ст. 32 Закона N 44-ФЗ начнет действовать с 14 августа.</w:t>
      </w:r>
    </w:p>
    <w:p w:rsidR="0030056B" w:rsidRPr="0030056B" w:rsidRDefault="0030056B" w:rsidP="0030056B">
      <w:pPr>
        <w:pStyle w:val="a6"/>
        <w:rPr>
          <w:sz w:val="16"/>
          <w:szCs w:val="16"/>
        </w:rPr>
      </w:pPr>
      <w:r w:rsidRPr="0030056B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bookmarkStart w:id="44" w:name="sub_201808073"/>
            <w:bookmarkEnd w:id="44"/>
          </w:p>
        </w:tc>
      </w:tr>
      <w:tr w:rsidR="0030056B" w:rsidRPr="0030056B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r w:rsidRPr="0030056B">
              <w:rPr>
                <w:rStyle w:val="a3"/>
                <w:sz w:val="16"/>
                <w:szCs w:val="16"/>
              </w:rPr>
              <w:t xml:space="preserve">Определен единственный поставщик услуг </w:t>
            </w:r>
            <w:proofErr w:type="spellStart"/>
            <w:r w:rsidRPr="0030056B">
              <w:rPr>
                <w:rStyle w:val="a3"/>
                <w:sz w:val="16"/>
                <w:szCs w:val="16"/>
              </w:rPr>
              <w:t>санавиации</w:t>
            </w:r>
            <w:proofErr w:type="spellEnd"/>
            <w:r w:rsidRPr="0030056B">
              <w:rPr>
                <w:rStyle w:val="a3"/>
                <w:sz w:val="16"/>
                <w:szCs w:val="16"/>
              </w:rPr>
              <w:t xml:space="preserve"> для </w:t>
            </w:r>
            <w:proofErr w:type="spellStart"/>
            <w:r w:rsidRPr="0030056B">
              <w:rPr>
                <w:rStyle w:val="a3"/>
                <w:sz w:val="16"/>
                <w:szCs w:val="16"/>
              </w:rPr>
              <w:t>госнужд</w:t>
            </w:r>
            <w:proofErr w:type="spellEnd"/>
            <w:r w:rsidRPr="0030056B">
              <w:rPr>
                <w:rStyle w:val="a3"/>
                <w:sz w:val="16"/>
                <w:szCs w:val="16"/>
              </w:rPr>
              <w:t xml:space="preserve"> в 2018-2019 годах</w:t>
            </w:r>
          </w:p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</w:tbl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129" w:history="1">
        <w:r w:rsidR="0030056B" w:rsidRPr="0030056B">
          <w:rPr>
            <w:rStyle w:val="a4"/>
            <w:sz w:val="16"/>
            <w:szCs w:val="16"/>
          </w:rPr>
          <w:t>Распоряжение Правительства РФ от 28 июля 2018 г. N 1574-р</w:t>
        </w:r>
      </w:hyperlink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Правительство РФ в соответствии с </w:t>
      </w:r>
      <w:hyperlink r:id="rId130" w:history="1">
        <w:r w:rsidRPr="0030056B">
          <w:rPr>
            <w:rStyle w:val="a4"/>
            <w:sz w:val="16"/>
            <w:szCs w:val="16"/>
          </w:rPr>
          <w:t>п. 2 ч. 1 ст. 93</w:t>
        </w:r>
      </w:hyperlink>
      <w:r w:rsidRPr="0030056B">
        <w:rPr>
          <w:sz w:val="16"/>
          <w:szCs w:val="16"/>
        </w:rPr>
        <w:t xml:space="preserve"> Закона N 44-ФЗ определило в качестве единственного исполнителя авиационных работ в целях оказания медицинской помощи для государственных нужд в 2018-2019 годах АО "Национальная служба санитарной авиации". Указанное распоряжение наделяет власти субъектов РФ правом заключать с акционерным обществом контракты на услуги </w:t>
      </w:r>
      <w:proofErr w:type="spellStart"/>
      <w:r w:rsidRPr="0030056B">
        <w:rPr>
          <w:sz w:val="16"/>
          <w:szCs w:val="16"/>
        </w:rPr>
        <w:t>санавиации</w:t>
      </w:r>
      <w:proofErr w:type="spellEnd"/>
      <w:r w:rsidRPr="0030056B">
        <w:rPr>
          <w:sz w:val="16"/>
          <w:szCs w:val="16"/>
        </w:rPr>
        <w:t xml:space="preserve"> без проведения конкурентных процедур.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Цена по указанным контрактам будет рассчитываться в соответствии с утвержденной методикой. Предполагается также разработка и утверждение типового контракта на выполнение авиационных работ.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Документ действует с 28 июля.</w:t>
      </w:r>
    </w:p>
    <w:p w:rsidR="0030056B" w:rsidRPr="0030056B" w:rsidRDefault="0030056B" w:rsidP="0030056B">
      <w:pPr>
        <w:pStyle w:val="a6"/>
        <w:rPr>
          <w:sz w:val="16"/>
          <w:szCs w:val="16"/>
        </w:rPr>
      </w:pPr>
      <w:r w:rsidRPr="0030056B">
        <w:rPr>
          <w:sz w:val="16"/>
          <w:szCs w:val="16"/>
        </w:rPr>
        <w:t>____________________________________________</w:t>
      </w:r>
    </w:p>
    <w:p w:rsidR="0030056B" w:rsidRPr="0030056B" w:rsidRDefault="0030056B" w:rsidP="0030056B">
      <w:pPr>
        <w:pStyle w:val="1"/>
        <w:spacing w:before="0" w:after="0"/>
        <w:rPr>
          <w:sz w:val="16"/>
          <w:szCs w:val="16"/>
        </w:rPr>
      </w:pPr>
      <w:bookmarkStart w:id="45" w:name="sub_20180806"/>
      <w:r w:rsidRPr="0030056B">
        <w:rPr>
          <w:sz w:val="16"/>
          <w:szCs w:val="16"/>
        </w:rPr>
        <w:t>6 августа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bookmarkStart w:id="46" w:name="sub_201808061"/>
            <w:bookmarkEnd w:id="45"/>
            <w:bookmarkEnd w:id="46"/>
          </w:p>
        </w:tc>
      </w:tr>
      <w:tr w:rsidR="0030056B" w:rsidRPr="0030056B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r w:rsidRPr="0030056B">
              <w:rPr>
                <w:rStyle w:val="a3"/>
                <w:sz w:val="16"/>
                <w:szCs w:val="16"/>
              </w:rPr>
              <w:t>Разъяснены вопросы применения электронной подписи участниками закупок по Закону N 44-ФЗ, в том числе являющимися иностранными лицами</w:t>
            </w:r>
          </w:p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</w:tbl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131" w:history="1">
        <w:r w:rsidR="0030056B" w:rsidRPr="0030056B">
          <w:rPr>
            <w:rStyle w:val="a4"/>
            <w:sz w:val="16"/>
            <w:szCs w:val="16"/>
          </w:rPr>
          <w:t xml:space="preserve">Письмо Минфина России и </w:t>
        </w:r>
        <w:proofErr w:type="spellStart"/>
        <w:r w:rsidR="0030056B" w:rsidRPr="0030056B">
          <w:rPr>
            <w:rStyle w:val="a4"/>
            <w:sz w:val="16"/>
            <w:szCs w:val="16"/>
          </w:rPr>
          <w:t>Минкомсвязи</w:t>
        </w:r>
        <w:proofErr w:type="spellEnd"/>
        <w:r w:rsidR="0030056B" w:rsidRPr="0030056B">
          <w:rPr>
            <w:rStyle w:val="a4"/>
            <w:sz w:val="16"/>
            <w:szCs w:val="16"/>
          </w:rPr>
          <w:t xml:space="preserve"> России от 01.08.2018 N 24-06-05/54209 и ОП-П15-085-18306</w:t>
        </w:r>
      </w:hyperlink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Совместную позицию по этому вопросу подготовили </w:t>
      </w:r>
      <w:proofErr w:type="spellStart"/>
      <w:r w:rsidRPr="0030056B">
        <w:rPr>
          <w:sz w:val="16"/>
          <w:szCs w:val="16"/>
        </w:rPr>
        <w:t>Минкомсвязь</w:t>
      </w:r>
      <w:proofErr w:type="spellEnd"/>
      <w:r w:rsidRPr="0030056B">
        <w:rPr>
          <w:sz w:val="16"/>
          <w:szCs w:val="16"/>
        </w:rPr>
        <w:t xml:space="preserve"> России и Минэкономразвития России.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В частности, разъяснено, что участники закупок, являющиеся иностранными лицами, при участии в электронных процедурах, предусмотренных </w:t>
      </w:r>
      <w:hyperlink r:id="rId132" w:history="1">
        <w:r w:rsidRPr="0030056B">
          <w:rPr>
            <w:rStyle w:val="a4"/>
            <w:sz w:val="16"/>
            <w:szCs w:val="16"/>
          </w:rPr>
          <w:t>Законом</w:t>
        </w:r>
      </w:hyperlink>
      <w:r w:rsidRPr="0030056B">
        <w:rPr>
          <w:sz w:val="16"/>
          <w:szCs w:val="16"/>
        </w:rPr>
        <w:t xml:space="preserve"> N 44-ФЗ, могут пользоваться электронными подписями и сертификатами: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выданными российскими удостоверяющими центрами, соответствующими требованиям </w:t>
      </w:r>
      <w:hyperlink r:id="rId133" w:history="1">
        <w:r w:rsidRPr="0030056B">
          <w:rPr>
            <w:rStyle w:val="a4"/>
            <w:sz w:val="16"/>
            <w:szCs w:val="16"/>
          </w:rPr>
          <w:t>Закона</w:t>
        </w:r>
      </w:hyperlink>
      <w:r w:rsidRPr="0030056B">
        <w:rPr>
          <w:sz w:val="16"/>
          <w:szCs w:val="16"/>
        </w:rPr>
        <w:t xml:space="preserve"> N 63-ФЗ;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выпущенными иностранными государствами и обладающими признаками, которые соответствуют усиленной квалифицированной электронной подписи и квалифицированному сертификату, выданным российским удостоверяющим центром;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которые могут использоваться в РФ в сфере государственных закупок в соответствии с международными договорами Российской Федерации (такое соглашение в настоящее время действует с Республикой Беларусь).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Также отмечается, что в соответствии с </w:t>
      </w:r>
      <w:hyperlink r:id="rId134" w:history="1">
        <w:r w:rsidRPr="0030056B">
          <w:rPr>
            <w:rStyle w:val="a4"/>
            <w:sz w:val="16"/>
            <w:szCs w:val="16"/>
          </w:rPr>
          <w:t>ч. 10.1 ст.112</w:t>
        </w:r>
      </w:hyperlink>
      <w:r w:rsidRPr="0030056B">
        <w:rPr>
          <w:sz w:val="16"/>
          <w:szCs w:val="16"/>
        </w:rPr>
        <w:t xml:space="preserve"> Закона N 44-ФЗ до даты начала функционирования новых электронных площадок (то есть </w:t>
      </w:r>
      <w:hyperlink r:id="rId135" w:history="1">
        <w:r w:rsidRPr="0030056B">
          <w:rPr>
            <w:rStyle w:val="a4"/>
            <w:sz w:val="16"/>
            <w:szCs w:val="16"/>
          </w:rPr>
          <w:t>не позднее</w:t>
        </w:r>
      </w:hyperlink>
      <w:r w:rsidRPr="0030056B">
        <w:rPr>
          <w:sz w:val="16"/>
          <w:szCs w:val="16"/>
        </w:rPr>
        <w:t xml:space="preserve"> 1 октября) электронные процедуры осуществляются на ранее прошедших отбор электронных площадках. При этом сохраняется порядок функционирования таких площадок, установленный до </w:t>
      </w:r>
      <w:hyperlink r:id="rId136" w:history="1">
        <w:r w:rsidRPr="0030056B">
          <w:rPr>
            <w:rStyle w:val="a4"/>
            <w:sz w:val="16"/>
            <w:szCs w:val="16"/>
          </w:rPr>
          <w:t>дня вступления</w:t>
        </w:r>
      </w:hyperlink>
      <w:r w:rsidRPr="0030056B">
        <w:rPr>
          <w:sz w:val="16"/>
          <w:szCs w:val="16"/>
        </w:rPr>
        <w:t xml:space="preserve"> в силу Федерального закона от 31.12.2017 N 504-ФЗ, в том числе в части признания электронной подписи, созданной в соответствии с законодательством Республики Беларусь.</w:t>
      </w:r>
    </w:p>
    <w:p w:rsidR="0030056B" w:rsidRPr="0030056B" w:rsidRDefault="0030056B" w:rsidP="0030056B">
      <w:pPr>
        <w:pStyle w:val="a6"/>
        <w:rPr>
          <w:sz w:val="16"/>
          <w:szCs w:val="16"/>
        </w:rPr>
      </w:pPr>
      <w:r w:rsidRPr="0030056B">
        <w:rPr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bookmarkStart w:id="47" w:name="sub_201808062"/>
            <w:bookmarkEnd w:id="47"/>
          </w:p>
        </w:tc>
      </w:tr>
      <w:tr w:rsidR="0030056B" w:rsidRPr="0030056B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r w:rsidRPr="0030056B">
              <w:rPr>
                <w:rStyle w:val="a3"/>
                <w:sz w:val="16"/>
                <w:szCs w:val="16"/>
              </w:rPr>
              <w:t>Закупки жилья для детей-сирот у собственников - физлиц по Закону N 44-ФЗ будут осуществляться путем проведения запроса предложений</w:t>
            </w:r>
          </w:p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</w:tbl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137" w:history="1">
        <w:r w:rsidR="0030056B" w:rsidRPr="0030056B">
          <w:rPr>
            <w:rStyle w:val="a4"/>
            <w:sz w:val="16"/>
            <w:szCs w:val="16"/>
          </w:rPr>
          <w:t>Федеральный закон от 29 июля 2018 г. N 267-ФЗ</w:t>
        </w:r>
      </w:hyperlink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proofErr w:type="gramStart"/>
      <w:r w:rsidRPr="0030056B">
        <w:rPr>
          <w:sz w:val="16"/>
          <w:szCs w:val="16"/>
        </w:rPr>
        <w:t xml:space="preserve">С 1 января 2019 года </w:t>
      </w:r>
      <w:hyperlink r:id="rId138" w:history="1">
        <w:r w:rsidRPr="0030056B">
          <w:rPr>
            <w:rStyle w:val="a4"/>
            <w:sz w:val="16"/>
            <w:szCs w:val="16"/>
          </w:rPr>
          <w:t>ч. 2 ст. 83</w:t>
        </w:r>
      </w:hyperlink>
      <w:r w:rsidRPr="0030056B">
        <w:rPr>
          <w:sz w:val="16"/>
          <w:szCs w:val="16"/>
        </w:rPr>
        <w:t xml:space="preserve"> и </w:t>
      </w:r>
      <w:hyperlink r:id="rId139" w:history="1">
        <w:r w:rsidRPr="0030056B">
          <w:rPr>
            <w:rStyle w:val="a4"/>
            <w:sz w:val="16"/>
            <w:szCs w:val="16"/>
          </w:rPr>
          <w:t>ч. 2 ст. 83.1</w:t>
        </w:r>
      </w:hyperlink>
      <w:r w:rsidRPr="0030056B">
        <w:rPr>
          <w:sz w:val="16"/>
          <w:szCs w:val="16"/>
        </w:rPr>
        <w:t xml:space="preserve"> Закона N 44-ФЗ дополнятся, соответственно п. 11 и п. 7, согласно которым закупки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родителей, у физических лиц - собственников этих жилых помещений осуществляются путем проведения запроса</w:t>
      </w:r>
      <w:proofErr w:type="gramEnd"/>
      <w:r w:rsidRPr="0030056B">
        <w:rPr>
          <w:sz w:val="16"/>
          <w:szCs w:val="16"/>
        </w:rPr>
        <w:t xml:space="preserve"> предложений и запроса предложений в электронной форме.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Предполагается, что использование указанных процедур позволит своевременно обеспечивать указанных лиц жилыми помещениями.</w:t>
      </w:r>
    </w:p>
    <w:p w:rsidR="0030056B" w:rsidRPr="0030056B" w:rsidRDefault="0030056B" w:rsidP="0030056B">
      <w:pPr>
        <w:pStyle w:val="a6"/>
        <w:rPr>
          <w:sz w:val="16"/>
          <w:szCs w:val="16"/>
        </w:rPr>
      </w:pPr>
      <w:r w:rsidRPr="0030056B">
        <w:rPr>
          <w:sz w:val="16"/>
          <w:szCs w:val="16"/>
        </w:rPr>
        <w:t>____________________________________________</w:t>
      </w:r>
    </w:p>
    <w:p w:rsidR="0030056B" w:rsidRPr="0030056B" w:rsidRDefault="0030056B" w:rsidP="0030056B">
      <w:pPr>
        <w:pStyle w:val="1"/>
        <w:spacing w:before="0" w:after="0"/>
        <w:rPr>
          <w:sz w:val="16"/>
          <w:szCs w:val="16"/>
        </w:rPr>
      </w:pPr>
      <w:bookmarkStart w:id="48" w:name="sub_20180803"/>
      <w:r w:rsidRPr="0030056B">
        <w:rPr>
          <w:sz w:val="16"/>
          <w:szCs w:val="16"/>
        </w:rPr>
        <w:t>3 августа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bookmarkStart w:id="49" w:name="sub_201808031"/>
            <w:bookmarkEnd w:id="48"/>
            <w:bookmarkEnd w:id="49"/>
          </w:p>
        </w:tc>
      </w:tr>
      <w:tr w:rsidR="0030056B" w:rsidRPr="0030056B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r w:rsidRPr="0030056B">
              <w:rPr>
                <w:rStyle w:val="a3"/>
                <w:sz w:val="16"/>
                <w:szCs w:val="16"/>
              </w:rPr>
              <w:t xml:space="preserve">Усилена ответственность должностных лиц головного исполнителя по </w:t>
            </w:r>
            <w:proofErr w:type="spellStart"/>
            <w:r w:rsidRPr="0030056B">
              <w:rPr>
                <w:rStyle w:val="a3"/>
                <w:sz w:val="16"/>
                <w:szCs w:val="16"/>
              </w:rPr>
              <w:t>гособоронзаказу</w:t>
            </w:r>
            <w:proofErr w:type="spellEnd"/>
            <w:r w:rsidRPr="0030056B">
              <w:rPr>
                <w:rStyle w:val="a3"/>
                <w:sz w:val="16"/>
                <w:szCs w:val="16"/>
              </w:rPr>
              <w:t xml:space="preserve"> за нарушение срока и порядка оплаты по контрактам</w:t>
            </w:r>
          </w:p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</w:tbl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140" w:history="1">
        <w:r w:rsidR="0030056B" w:rsidRPr="0030056B">
          <w:rPr>
            <w:rStyle w:val="a4"/>
            <w:sz w:val="16"/>
            <w:szCs w:val="16"/>
          </w:rPr>
          <w:t>Федеральный закон от 29.07.2018 N 239-ФЗ</w:t>
        </w:r>
      </w:hyperlink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За нарушение срока и порядка оплаты товаров (работ, услуг), поставляемых (выполняемых, оказываемых) по государственному оборонному заказу, в том числе неисполнение обязанности по обеспечению авансирования, должностных лиц головного исполнителя будут наказывать административным штрафом в размере от 50 тыс. руб. до 100 тыс. руб.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Отметим, что в настоящее время ответственность за указанное правонарушение предусмотрена для должностных лиц головного исполнителя в виде штрафа в размере от 30 тыс. руб. до 50 тыс. руб.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Новая редакция </w:t>
      </w:r>
      <w:hyperlink r:id="rId141" w:history="1">
        <w:proofErr w:type="spellStart"/>
        <w:r w:rsidRPr="0030056B">
          <w:rPr>
            <w:rStyle w:val="a4"/>
            <w:sz w:val="16"/>
            <w:szCs w:val="16"/>
          </w:rPr>
          <w:t>абз</w:t>
        </w:r>
        <w:proofErr w:type="spellEnd"/>
        <w:r w:rsidRPr="0030056B">
          <w:rPr>
            <w:rStyle w:val="a4"/>
            <w:sz w:val="16"/>
            <w:szCs w:val="16"/>
          </w:rPr>
          <w:t>. 1 ч. 1 ст. 3.5</w:t>
        </w:r>
      </w:hyperlink>
      <w:r w:rsidRPr="0030056B">
        <w:rPr>
          <w:sz w:val="16"/>
          <w:szCs w:val="16"/>
        </w:rPr>
        <w:t xml:space="preserve"> и </w:t>
      </w:r>
      <w:hyperlink r:id="rId142" w:history="1">
        <w:proofErr w:type="spellStart"/>
        <w:r w:rsidRPr="0030056B">
          <w:rPr>
            <w:rStyle w:val="a4"/>
            <w:sz w:val="16"/>
            <w:szCs w:val="16"/>
          </w:rPr>
          <w:t>абз</w:t>
        </w:r>
        <w:proofErr w:type="spellEnd"/>
        <w:r w:rsidRPr="0030056B">
          <w:rPr>
            <w:rStyle w:val="a4"/>
            <w:sz w:val="16"/>
            <w:szCs w:val="16"/>
          </w:rPr>
          <w:t>. 2 ч. 2.1 ст. 14.55</w:t>
        </w:r>
      </w:hyperlink>
      <w:r w:rsidRPr="0030056B">
        <w:rPr>
          <w:sz w:val="16"/>
          <w:szCs w:val="16"/>
        </w:rPr>
        <w:t xml:space="preserve"> КоАП РФ начнет действовать с 10 августа.</w:t>
      </w:r>
    </w:p>
    <w:p w:rsidR="0030056B" w:rsidRPr="0030056B" w:rsidRDefault="0030056B" w:rsidP="0030056B">
      <w:pPr>
        <w:pStyle w:val="a6"/>
        <w:rPr>
          <w:sz w:val="16"/>
          <w:szCs w:val="16"/>
        </w:rPr>
      </w:pPr>
      <w:r w:rsidRPr="0030056B">
        <w:rPr>
          <w:sz w:val="16"/>
          <w:szCs w:val="16"/>
        </w:rPr>
        <w:t>____________________________________________</w:t>
      </w:r>
    </w:p>
    <w:p w:rsidR="0030056B" w:rsidRPr="0030056B" w:rsidRDefault="0030056B" w:rsidP="0030056B">
      <w:pPr>
        <w:pStyle w:val="1"/>
        <w:spacing w:before="0" w:after="0"/>
        <w:rPr>
          <w:sz w:val="16"/>
          <w:szCs w:val="16"/>
        </w:rPr>
      </w:pPr>
      <w:bookmarkStart w:id="50" w:name="sub_20180802"/>
      <w:r w:rsidRPr="0030056B">
        <w:rPr>
          <w:sz w:val="16"/>
          <w:szCs w:val="16"/>
        </w:rPr>
        <w:t>2 августа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bookmarkStart w:id="51" w:name="sub_201808021"/>
            <w:bookmarkEnd w:id="50"/>
            <w:bookmarkEnd w:id="51"/>
          </w:p>
        </w:tc>
      </w:tr>
      <w:tr w:rsidR="0030056B" w:rsidRPr="0030056B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r w:rsidRPr="0030056B">
              <w:rPr>
                <w:rStyle w:val="a3"/>
                <w:sz w:val="16"/>
                <w:szCs w:val="16"/>
              </w:rPr>
              <w:t xml:space="preserve">Уточнены правила банковского сопровождения сделок в рамках </w:t>
            </w:r>
            <w:proofErr w:type="spellStart"/>
            <w:r w:rsidRPr="0030056B">
              <w:rPr>
                <w:rStyle w:val="a3"/>
                <w:sz w:val="16"/>
                <w:szCs w:val="16"/>
              </w:rPr>
              <w:t>гособоронзаказа</w:t>
            </w:r>
            <w:proofErr w:type="spellEnd"/>
          </w:p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</w:tbl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143" w:history="1">
        <w:r w:rsidR="0030056B" w:rsidRPr="0030056B">
          <w:rPr>
            <w:rStyle w:val="a4"/>
            <w:sz w:val="16"/>
            <w:szCs w:val="16"/>
          </w:rPr>
          <w:t>Федеральный закон от 29 июля 2018 г. N 263-ФЗ</w:t>
        </w:r>
      </w:hyperlink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С 30 июля Федеральный закон от 29.12.2012 N 275-ФЗ "О государственном оборонном заказе" действует в новой редакции. В частности, изменено следующее: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- уточнено понятие "уполномоченный банк", которым теперь является банк, в том числе определенный Правительством РФ (</w:t>
      </w:r>
      <w:hyperlink r:id="rId144" w:history="1">
        <w:r w:rsidRPr="0030056B">
          <w:rPr>
            <w:rStyle w:val="a4"/>
            <w:sz w:val="16"/>
            <w:szCs w:val="16"/>
          </w:rPr>
          <w:t>п. 4.2 ст. 3</w:t>
        </w:r>
      </w:hyperlink>
      <w:r w:rsidRPr="0030056B">
        <w:rPr>
          <w:sz w:val="16"/>
          <w:szCs w:val="16"/>
        </w:rPr>
        <w:t xml:space="preserve"> Закона N 275-ФЗ);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- уточнено понятие "отдельный счет", который, в соответствии с изменениями, можно будет использовать также для единовременного списания денежных сре</w:t>
      </w:r>
      <w:proofErr w:type="gramStart"/>
      <w:r w:rsidRPr="0030056B">
        <w:rPr>
          <w:sz w:val="16"/>
          <w:szCs w:val="16"/>
        </w:rPr>
        <w:t>дств пр</w:t>
      </w:r>
      <w:proofErr w:type="gramEnd"/>
      <w:r w:rsidRPr="0030056B">
        <w:rPr>
          <w:sz w:val="16"/>
          <w:szCs w:val="16"/>
        </w:rPr>
        <w:t>и переводе сопровождаемой сделки в иной уполномоченный банк в связи с исключением банка из категории уполномоченных (</w:t>
      </w:r>
      <w:hyperlink r:id="rId145" w:history="1">
        <w:r w:rsidRPr="0030056B">
          <w:rPr>
            <w:rStyle w:val="a4"/>
            <w:sz w:val="16"/>
            <w:szCs w:val="16"/>
          </w:rPr>
          <w:t>п. 10 ст. 3</w:t>
        </w:r>
      </w:hyperlink>
      <w:r w:rsidRPr="0030056B">
        <w:rPr>
          <w:sz w:val="16"/>
          <w:szCs w:val="16"/>
        </w:rPr>
        <w:t xml:space="preserve"> Закона N 275-ФЗ);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- введена обязанность головного исполнителя и исполнителя представлять государственному заказчику информацию об исполнении каждого государственного контракта в случаях и порядке, установленных Правительством РФ (</w:t>
      </w:r>
      <w:hyperlink r:id="rId146" w:history="1">
        <w:r w:rsidRPr="0030056B">
          <w:rPr>
            <w:rStyle w:val="a4"/>
            <w:sz w:val="16"/>
            <w:szCs w:val="16"/>
          </w:rPr>
          <w:t>п. 18. ч. 1</w:t>
        </w:r>
      </w:hyperlink>
      <w:r w:rsidRPr="0030056B">
        <w:rPr>
          <w:sz w:val="16"/>
          <w:szCs w:val="16"/>
        </w:rPr>
        <w:t xml:space="preserve">, </w:t>
      </w:r>
      <w:hyperlink r:id="rId147" w:history="1">
        <w:r w:rsidRPr="0030056B">
          <w:rPr>
            <w:rStyle w:val="a4"/>
            <w:sz w:val="16"/>
            <w:szCs w:val="16"/>
          </w:rPr>
          <w:t>п. 16 ч. 2 ст. 8</w:t>
        </w:r>
      </w:hyperlink>
      <w:r w:rsidRPr="0030056B">
        <w:rPr>
          <w:sz w:val="16"/>
          <w:szCs w:val="16"/>
        </w:rPr>
        <w:t xml:space="preserve"> Закона N 275-ФЗ);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- введена обязанность уполномоченного банка уведомлять головного исполнителя и исполнителя </w:t>
      </w:r>
      <w:proofErr w:type="gramStart"/>
      <w:r w:rsidRPr="0030056B">
        <w:rPr>
          <w:sz w:val="16"/>
          <w:szCs w:val="16"/>
        </w:rPr>
        <w:t>о необходимости закрытия отдельного счета в связи с получением уведомления от государственного заказчика о полном исполнении</w:t>
      </w:r>
      <w:proofErr w:type="gramEnd"/>
      <w:r w:rsidRPr="0030056B">
        <w:rPr>
          <w:sz w:val="16"/>
          <w:szCs w:val="16"/>
        </w:rPr>
        <w:t xml:space="preserve"> контракта (</w:t>
      </w:r>
      <w:hyperlink r:id="rId148" w:history="1">
        <w:r w:rsidRPr="0030056B">
          <w:rPr>
            <w:rStyle w:val="a4"/>
            <w:sz w:val="16"/>
            <w:szCs w:val="16"/>
          </w:rPr>
          <w:t>п. 9 ч. 2 ст. 8.2</w:t>
        </w:r>
      </w:hyperlink>
      <w:r w:rsidRPr="0030056B">
        <w:rPr>
          <w:sz w:val="16"/>
          <w:szCs w:val="16"/>
        </w:rPr>
        <w:t xml:space="preserve"> Закона N 275-ФЗ);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>- предусмотрена возможность списания денежных средств с отдельного счета на иные банковские счета в целях оплаты расходов на электрическую энергию (мощность), поставляемую по ценам, рассчитанным в порядке, установленном законодательством РФ (</w:t>
      </w:r>
      <w:proofErr w:type="spellStart"/>
      <w:r w:rsidR="008B21A9">
        <w:fldChar w:fldCharType="begin"/>
      </w:r>
      <w:r w:rsidR="008B21A9">
        <w:instrText xml:space="preserve"> HYPERLINK "garantF1://70191366.831221" </w:instrText>
      </w:r>
      <w:r w:rsidR="008B21A9">
        <w:fldChar w:fldCharType="separate"/>
      </w:r>
      <w:r w:rsidRPr="0030056B">
        <w:rPr>
          <w:rStyle w:val="a4"/>
          <w:sz w:val="16"/>
          <w:szCs w:val="16"/>
        </w:rPr>
        <w:t>пп</w:t>
      </w:r>
      <w:proofErr w:type="spellEnd"/>
      <w:r w:rsidRPr="0030056B">
        <w:rPr>
          <w:rStyle w:val="a4"/>
          <w:sz w:val="16"/>
          <w:szCs w:val="16"/>
        </w:rPr>
        <w:t>. "б.1" п. 2 ч. 1 ст. 8.3</w:t>
      </w:r>
      <w:r w:rsidR="008B21A9">
        <w:rPr>
          <w:rStyle w:val="a4"/>
          <w:sz w:val="16"/>
          <w:szCs w:val="16"/>
        </w:rPr>
        <w:fldChar w:fldCharType="end"/>
      </w:r>
      <w:r w:rsidRPr="0030056B">
        <w:rPr>
          <w:sz w:val="16"/>
          <w:szCs w:val="16"/>
        </w:rPr>
        <w:t xml:space="preserve"> Закона N 275-ФЗ;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proofErr w:type="gramStart"/>
      <w:r w:rsidRPr="0030056B">
        <w:rPr>
          <w:sz w:val="16"/>
          <w:szCs w:val="16"/>
        </w:rPr>
        <w:t>- расширен перечень операций, совершение которых по отдельному счету не допускается (</w:t>
      </w:r>
      <w:hyperlink r:id="rId149" w:history="1">
        <w:r w:rsidRPr="0030056B">
          <w:rPr>
            <w:rStyle w:val="a4"/>
            <w:sz w:val="16"/>
            <w:szCs w:val="16"/>
          </w:rPr>
          <w:t>ст. 8.4 Закона</w:t>
        </w:r>
      </w:hyperlink>
      <w:r w:rsidRPr="0030056B">
        <w:rPr>
          <w:sz w:val="16"/>
          <w:szCs w:val="16"/>
        </w:rPr>
        <w:t xml:space="preserve"> N 275-ФЗ.</w:t>
      </w:r>
      <w:proofErr w:type="gramEnd"/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В Законе N 275-ФЗ появилась также новая </w:t>
      </w:r>
      <w:hyperlink r:id="rId150" w:history="1">
        <w:r w:rsidRPr="0030056B">
          <w:rPr>
            <w:rStyle w:val="a4"/>
            <w:sz w:val="16"/>
            <w:szCs w:val="16"/>
          </w:rPr>
          <w:t>глава 3.3</w:t>
        </w:r>
      </w:hyperlink>
      <w:r w:rsidRPr="0030056B">
        <w:rPr>
          <w:sz w:val="16"/>
          <w:szCs w:val="16"/>
        </w:rPr>
        <w:t>, посвященная вопросам банковского сопровождения при переводе сопровождаемой сделки в иной уполномоченный банк.</w:t>
      </w:r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Кроме этого, Законом N 263-ФЗ определено </w:t>
      </w:r>
      <w:hyperlink r:id="rId151" w:history="1">
        <w:r w:rsidRPr="0030056B">
          <w:rPr>
            <w:rStyle w:val="a4"/>
            <w:sz w:val="16"/>
            <w:szCs w:val="16"/>
          </w:rPr>
          <w:t>исключение</w:t>
        </w:r>
      </w:hyperlink>
      <w:r w:rsidRPr="0030056B">
        <w:rPr>
          <w:sz w:val="16"/>
          <w:szCs w:val="16"/>
        </w:rPr>
        <w:t>, в соответствии с которым до 31 декабря 2018 года допускается списание денежных средств с отдельного счета головного исполнителя на иной банковский счет. Речь идет о списании сре</w:t>
      </w:r>
      <w:proofErr w:type="gramStart"/>
      <w:r w:rsidRPr="0030056B">
        <w:rPr>
          <w:sz w:val="16"/>
          <w:szCs w:val="16"/>
        </w:rPr>
        <w:t>дств в ц</w:t>
      </w:r>
      <w:proofErr w:type="gramEnd"/>
      <w:r w:rsidRPr="0030056B">
        <w:rPr>
          <w:sz w:val="16"/>
          <w:szCs w:val="16"/>
        </w:rPr>
        <w:t>елях возврата по согласованию с государственным заказчиком сумм кредитов, перечисленных на иной банковский счет до 30 июля 2017 года для исполнения государственных контрактов, и процентов по ним.</w:t>
      </w:r>
    </w:p>
    <w:p w:rsidR="0030056B" w:rsidRPr="0030056B" w:rsidRDefault="0030056B" w:rsidP="0030056B">
      <w:pPr>
        <w:pStyle w:val="a6"/>
        <w:rPr>
          <w:sz w:val="16"/>
          <w:szCs w:val="16"/>
        </w:rPr>
      </w:pPr>
      <w:r w:rsidRPr="0030056B">
        <w:rPr>
          <w:sz w:val="16"/>
          <w:szCs w:val="16"/>
        </w:rPr>
        <w:lastRenderedPageBreak/>
        <w:t>____________________________________________</w:t>
      </w:r>
    </w:p>
    <w:p w:rsidR="0030056B" w:rsidRPr="0030056B" w:rsidRDefault="0030056B" w:rsidP="0030056B">
      <w:pPr>
        <w:pStyle w:val="1"/>
        <w:spacing w:before="0" w:after="0"/>
        <w:rPr>
          <w:sz w:val="16"/>
          <w:szCs w:val="16"/>
        </w:rPr>
      </w:pPr>
      <w:bookmarkStart w:id="52" w:name="sub_20180801"/>
      <w:r w:rsidRPr="0030056B">
        <w:rPr>
          <w:sz w:val="16"/>
          <w:szCs w:val="16"/>
        </w:rPr>
        <w:t>1 августа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bookmarkStart w:id="53" w:name="sub_201808011"/>
            <w:bookmarkEnd w:id="52"/>
            <w:bookmarkEnd w:id="53"/>
          </w:p>
        </w:tc>
      </w:tr>
      <w:tr w:rsidR="0030056B" w:rsidRPr="0030056B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  <w:r w:rsidRPr="0030056B">
              <w:rPr>
                <w:rStyle w:val="a3"/>
                <w:sz w:val="16"/>
                <w:szCs w:val="16"/>
              </w:rPr>
              <w:t>Казначейство рассказало о недостатках и нарушениях, обнаруженных при проведении контрольных мероприятий во II полугодии 2017 года</w:t>
            </w:r>
          </w:p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  <w:tr w:rsidR="0030056B" w:rsidRPr="0030056B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56B" w:rsidRPr="0030056B" w:rsidRDefault="0030056B" w:rsidP="0030056B">
            <w:pPr>
              <w:pStyle w:val="a5"/>
              <w:rPr>
                <w:sz w:val="16"/>
                <w:szCs w:val="16"/>
              </w:rPr>
            </w:pPr>
          </w:p>
        </w:tc>
      </w:tr>
    </w:tbl>
    <w:p w:rsidR="0030056B" w:rsidRPr="0030056B" w:rsidRDefault="008B21A9" w:rsidP="0030056B">
      <w:pPr>
        <w:spacing w:after="0" w:line="240" w:lineRule="auto"/>
        <w:rPr>
          <w:sz w:val="16"/>
          <w:szCs w:val="16"/>
        </w:rPr>
      </w:pPr>
      <w:hyperlink r:id="rId152" w:history="1">
        <w:r w:rsidR="0030056B" w:rsidRPr="0030056B">
          <w:rPr>
            <w:rStyle w:val="a4"/>
            <w:sz w:val="16"/>
            <w:szCs w:val="16"/>
          </w:rPr>
          <w:t>Письмо Федерального казначейства от 13.07.2018 N 07-04-05/21-14791</w:t>
        </w:r>
      </w:hyperlink>
    </w:p>
    <w:p w:rsidR="0030056B" w:rsidRPr="0030056B" w:rsidRDefault="0030056B" w:rsidP="0030056B">
      <w:pPr>
        <w:spacing w:after="0" w:line="240" w:lineRule="auto"/>
        <w:rPr>
          <w:sz w:val="16"/>
          <w:szCs w:val="16"/>
        </w:rPr>
      </w:pPr>
      <w:r w:rsidRPr="0030056B">
        <w:rPr>
          <w:sz w:val="16"/>
          <w:szCs w:val="16"/>
        </w:rPr>
        <w:t xml:space="preserve">В </w:t>
      </w:r>
      <w:hyperlink r:id="rId153" w:history="1">
        <w:r w:rsidRPr="0030056B">
          <w:rPr>
            <w:rStyle w:val="a4"/>
            <w:sz w:val="16"/>
            <w:szCs w:val="16"/>
          </w:rPr>
          <w:t>обзор</w:t>
        </w:r>
      </w:hyperlink>
      <w:r w:rsidRPr="0030056B">
        <w:rPr>
          <w:sz w:val="16"/>
          <w:szCs w:val="16"/>
        </w:rPr>
        <w:t xml:space="preserve"> недостатков и нарушений, выявленных Федеральным казначейством при проведении контрольных мероприятий в финансово-бюджетной сфере во II полугодии 2017 года, в частности, вошли нарушения в части </w:t>
      </w:r>
      <w:hyperlink r:id="rId154" w:history="1">
        <w:r w:rsidRPr="0030056B">
          <w:rPr>
            <w:rStyle w:val="a4"/>
            <w:sz w:val="16"/>
            <w:szCs w:val="16"/>
          </w:rPr>
          <w:t>закупок</w:t>
        </w:r>
      </w:hyperlink>
      <w:r w:rsidRPr="0030056B">
        <w:rPr>
          <w:sz w:val="16"/>
          <w:szCs w:val="16"/>
        </w:rPr>
        <w:t xml:space="preserve"> обеспечения федеральных нужд. Также проанализированы нарушения в сферах </w:t>
      </w:r>
      <w:hyperlink r:id="rId155" w:history="1">
        <w:r w:rsidRPr="0030056B">
          <w:rPr>
            <w:rStyle w:val="a4"/>
            <w:sz w:val="16"/>
            <w:szCs w:val="16"/>
          </w:rPr>
          <w:t>доведения</w:t>
        </w:r>
      </w:hyperlink>
      <w:r w:rsidRPr="0030056B">
        <w:rPr>
          <w:sz w:val="16"/>
          <w:szCs w:val="16"/>
        </w:rPr>
        <w:t xml:space="preserve"> данных при организации исполнения бюджета по расходам, </w:t>
      </w:r>
      <w:hyperlink r:id="rId156" w:history="1">
        <w:r w:rsidRPr="0030056B">
          <w:rPr>
            <w:rStyle w:val="a4"/>
            <w:sz w:val="16"/>
            <w:szCs w:val="16"/>
          </w:rPr>
          <w:t>бухучета и отчетности</w:t>
        </w:r>
      </w:hyperlink>
      <w:r w:rsidRPr="0030056B">
        <w:rPr>
          <w:sz w:val="16"/>
          <w:szCs w:val="16"/>
        </w:rPr>
        <w:t>.</w:t>
      </w:r>
    </w:p>
    <w:p w:rsidR="0030056B" w:rsidRPr="0030056B" w:rsidRDefault="0030056B" w:rsidP="0030056B">
      <w:pPr>
        <w:pStyle w:val="a6"/>
        <w:rPr>
          <w:sz w:val="16"/>
          <w:szCs w:val="16"/>
        </w:rPr>
      </w:pPr>
      <w:r w:rsidRPr="0030056B">
        <w:rPr>
          <w:sz w:val="16"/>
          <w:szCs w:val="16"/>
        </w:rPr>
        <w:t>____________________________________________</w:t>
      </w:r>
    </w:p>
    <w:p w:rsidR="00FE6DFB" w:rsidRPr="0030056B" w:rsidRDefault="00FE6DFB" w:rsidP="0030056B">
      <w:pPr>
        <w:spacing w:after="0" w:line="240" w:lineRule="auto"/>
        <w:rPr>
          <w:sz w:val="16"/>
          <w:szCs w:val="16"/>
        </w:rPr>
      </w:pPr>
    </w:p>
    <w:sectPr w:rsidR="00FE6DFB" w:rsidRPr="0030056B" w:rsidSect="009F6FE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58"/>
    <w:rsid w:val="00153678"/>
    <w:rsid w:val="00292EB9"/>
    <w:rsid w:val="002E65CB"/>
    <w:rsid w:val="0030056B"/>
    <w:rsid w:val="00565B08"/>
    <w:rsid w:val="00632FD4"/>
    <w:rsid w:val="00723882"/>
    <w:rsid w:val="008651FF"/>
    <w:rsid w:val="008B21A9"/>
    <w:rsid w:val="0097578F"/>
    <w:rsid w:val="00A9137F"/>
    <w:rsid w:val="00BA112D"/>
    <w:rsid w:val="00D44DE6"/>
    <w:rsid w:val="00DB7958"/>
    <w:rsid w:val="00F007BC"/>
    <w:rsid w:val="00F47C57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11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12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A112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112D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Формула"/>
    <w:basedOn w:val="a"/>
    <w:next w:val="a"/>
    <w:uiPriority w:val="99"/>
    <w:rsid w:val="00BA112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a8">
    <w:name w:val="Цветовое выделение для Текст"/>
    <w:uiPriority w:val="99"/>
    <w:rsid w:val="00BA112D"/>
  </w:style>
  <w:style w:type="paragraph" w:styleId="a9">
    <w:name w:val="Balloon Text"/>
    <w:basedOn w:val="a"/>
    <w:link w:val="aa"/>
    <w:uiPriority w:val="99"/>
    <w:semiHidden/>
    <w:unhideWhenUsed/>
    <w:rsid w:val="00BA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11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12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A112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112D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Формула"/>
    <w:basedOn w:val="a"/>
    <w:next w:val="a"/>
    <w:uiPriority w:val="99"/>
    <w:rsid w:val="00BA112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a8">
    <w:name w:val="Цветовое выделение для Текст"/>
    <w:uiPriority w:val="99"/>
    <w:rsid w:val="00BA112D"/>
  </w:style>
  <w:style w:type="paragraph" w:styleId="a9">
    <w:name w:val="Balloon Text"/>
    <w:basedOn w:val="a"/>
    <w:link w:val="aa"/>
    <w:uiPriority w:val="99"/>
    <w:semiHidden/>
    <w:unhideWhenUsed/>
    <w:rsid w:val="00BA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1905510.0" TargetMode="External"/><Relationship Id="rId117" Type="http://schemas.openxmlformats.org/officeDocument/2006/relationships/hyperlink" Target="garantF1://70253464.342" TargetMode="External"/><Relationship Id="rId21" Type="http://schemas.openxmlformats.org/officeDocument/2006/relationships/hyperlink" Target="garantF1://70253464.24111" TargetMode="External"/><Relationship Id="rId42" Type="http://schemas.openxmlformats.org/officeDocument/2006/relationships/hyperlink" Target="garantF1://70967350.10122" TargetMode="External"/><Relationship Id="rId47" Type="http://schemas.openxmlformats.org/officeDocument/2006/relationships/hyperlink" Target="garantF1://70967324.2002" TargetMode="External"/><Relationship Id="rId63" Type="http://schemas.openxmlformats.org/officeDocument/2006/relationships/hyperlink" Target="garantF1://71905570.0" TargetMode="External"/><Relationship Id="rId68" Type="http://schemas.openxmlformats.org/officeDocument/2006/relationships/hyperlink" Target="garantF1://71750300.1019" TargetMode="External"/><Relationship Id="rId84" Type="http://schemas.openxmlformats.org/officeDocument/2006/relationships/hyperlink" Target="garantF1://70253464.6961" TargetMode="External"/><Relationship Id="rId89" Type="http://schemas.openxmlformats.org/officeDocument/2006/relationships/hyperlink" Target="garantF1://71881062.0" TargetMode="External"/><Relationship Id="rId112" Type="http://schemas.openxmlformats.org/officeDocument/2006/relationships/hyperlink" Target="garantF1://71487778.0" TargetMode="External"/><Relationship Id="rId133" Type="http://schemas.openxmlformats.org/officeDocument/2006/relationships/hyperlink" Target="garantF1://12084522.0" TargetMode="External"/><Relationship Id="rId138" Type="http://schemas.openxmlformats.org/officeDocument/2006/relationships/hyperlink" Target="garantF1://70253464.832" TargetMode="External"/><Relationship Id="rId154" Type="http://schemas.openxmlformats.org/officeDocument/2006/relationships/hyperlink" Target="garantF1://71896908.1600" TargetMode="External"/><Relationship Id="rId16" Type="http://schemas.openxmlformats.org/officeDocument/2006/relationships/hyperlink" Target="garantF1://70253464.62" TargetMode="External"/><Relationship Id="rId107" Type="http://schemas.openxmlformats.org/officeDocument/2006/relationships/hyperlink" Target="garantF1://70550730.302033" TargetMode="External"/><Relationship Id="rId11" Type="http://schemas.openxmlformats.org/officeDocument/2006/relationships/hyperlink" Target="garantF1://57331177.24201" TargetMode="External"/><Relationship Id="rId32" Type="http://schemas.openxmlformats.org/officeDocument/2006/relationships/hyperlink" Target="garantF1://70414250.0" TargetMode="External"/><Relationship Id="rId37" Type="http://schemas.openxmlformats.org/officeDocument/2006/relationships/hyperlink" Target="garantF1://70253464.111" TargetMode="External"/><Relationship Id="rId53" Type="http://schemas.openxmlformats.org/officeDocument/2006/relationships/hyperlink" Target="garantF1://70253464.552" TargetMode="External"/><Relationship Id="rId58" Type="http://schemas.openxmlformats.org/officeDocument/2006/relationships/hyperlink" Target="garantF1://70253464.82602" TargetMode="External"/><Relationship Id="rId74" Type="http://schemas.openxmlformats.org/officeDocument/2006/relationships/hyperlink" Target="garantF1://71920206.0" TargetMode="External"/><Relationship Id="rId79" Type="http://schemas.openxmlformats.org/officeDocument/2006/relationships/hyperlink" Target="garantF1://71200866.1000" TargetMode="External"/><Relationship Id="rId102" Type="http://schemas.openxmlformats.org/officeDocument/2006/relationships/hyperlink" Target="garantF1://71039412.1000" TargetMode="External"/><Relationship Id="rId123" Type="http://schemas.openxmlformats.org/officeDocument/2006/relationships/hyperlink" Target="garantF1://71903162.0" TargetMode="External"/><Relationship Id="rId128" Type="http://schemas.openxmlformats.org/officeDocument/2006/relationships/hyperlink" Target="garantF1://70253464.329" TargetMode="External"/><Relationship Id="rId144" Type="http://schemas.openxmlformats.org/officeDocument/2006/relationships/hyperlink" Target="garantF1://70191366.3042" TargetMode="External"/><Relationship Id="rId149" Type="http://schemas.openxmlformats.org/officeDocument/2006/relationships/hyperlink" Target="garantF1://70191366.842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garantF1://12023875.0" TargetMode="External"/><Relationship Id="rId95" Type="http://schemas.openxmlformats.org/officeDocument/2006/relationships/hyperlink" Target="garantF1://10002426.86" TargetMode="External"/><Relationship Id="rId22" Type="http://schemas.openxmlformats.org/officeDocument/2006/relationships/hyperlink" Target="garantF1://70253464.24111" TargetMode="External"/><Relationship Id="rId27" Type="http://schemas.openxmlformats.org/officeDocument/2006/relationships/hyperlink" Target="garantF1://12088083.3120" TargetMode="External"/><Relationship Id="rId43" Type="http://schemas.openxmlformats.org/officeDocument/2006/relationships/hyperlink" Target="garantF1://70967350.1006" TargetMode="External"/><Relationship Id="rId48" Type="http://schemas.openxmlformats.org/officeDocument/2006/relationships/hyperlink" Target="garantF1://70253464.8301" TargetMode="External"/><Relationship Id="rId64" Type="http://schemas.openxmlformats.org/officeDocument/2006/relationships/hyperlink" Target="garantF1://12025268.193" TargetMode="External"/><Relationship Id="rId69" Type="http://schemas.openxmlformats.org/officeDocument/2006/relationships/hyperlink" Target="garantF1://71749498.1024" TargetMode="External"/><Relationship Id="rId113" Type="http://schemas.openxmlformats.org/officeDocument/2006/relationships/hyperlink" Target="garantF1://71725662.0" TargetMode="External"/><Relationship Id="rId118" Type="http://schemas.openxmlformats.org/officeDocument/2006/relationships/hyperlink" Target="garantF1://71903168.0" TargetMode="External"/><Relationship Id="rId134" Type="http://schemas.openxmlformats.org/officeDocument/2006/relationships/hyperlink" Target="garantF1://70253464.112101" TargetMode="External"/><Relationship Id="rId139" Type="http://schemas.openxmlformats.org/officeDocument/2006/relationships/hyperlink" Target="garantF1://70253464.83102" TargetMode="External"/><Relationship Id="rId80" Type="http://schemas.openxmlformats.org/officeDocument/2006/relationships/hyperlink" Target="garantF1://71200866.0" TargetMode="External"/><Relationship Id="rId85" Type="http://schemas.openxmlformats.org/officeDocument/2006/relationships/hyperlink" Target="garantF1://12085475.1801" TargetMode="External"/><Relationship Id="rId150" Type="http://schemas.openxmlformats.org/officeDocument/2006/relationships/hyperlink" Target="garantF1://70191366.3300" TargetMode="External"/><Relationship Id="rId155" Type="http://schemas.openxmlformats.org/officeDocument/2006/relationships/hyperlink" Target="garantF1://71896908.1100" TargetMode="External"/><Relationship Id="rId12" Type="http://schemas.openxmlformats.org/officeDocument/2006/relationships/hyperlink" Target="garantF1://57331177.24211" TargetMode="External"/><Relationship Id="rId17" Type="http://schemas.openxmlformats.org/officeDocument/2006/relationships/hyperlink" Target="garantF1://70253464.241112" TargetMode="External"/><Relationship Id="rId33" Type="http://schemas.openxmlformats.org/officeDocument/2006/relationships/hyperlink" Target="garantF1://70967324.0" TargetMode="External"/><Relationship Id="rId38" Type="http://schemas.openxmlformats.org/officeDocument/2006/relationships/hyperlink" Target="garantF1://70967264.10101" TargetMode="External"/><Relationship Id="rId59" Type="http://schemas.openxmlformats.org/officeDocument/2006/relationships/hyperlink" Target="garantF1://70253464.8319" TargetMode="External"/><Relationship Id="rId103" Type="http://schemas.openxmlformats.org/officeDocument/2006/relationships/hyperlink" Target="garantF1://71039412.900" TargetMode="External"/><Relationship Id="rId108" Type="http://schemas.openxmlformats.org/officeDocument/2006/relationships/hyperlink" Target="garantF1://71039412.11200" TargetMode="External"/><Relationship Id="rId124" Type="http://schemas.openxmlformats.org/officeDocument/2006/relationships/hyperlink" Target="garantF1://71903162.1000" TargetMode="External"/><Relationship Id="rId129" Type="http://schemas.openxmlformats.org/officeDocument/2006/relationships/hyperlink" Target="garantF1://71902184.0" TargetMode="External"/><Relationship Id="rId20" Type="http://schemas.openxmlformats.org/officeDocument/2006/relationships/hyperlink" Target="garantF1://71868598.0" TargetMode="External"/><Relationship Id="rId41" Type="http://schemas.openxmlformats.org/officeDocument/2006/relationships/hyperlink" Target="garantF1://70967350.10121" TargetMode="External"/><Relationship Id="rId54" Type="http://schemas.openxmlformats.org/officeDocument/2006/relationships/hyperlink" Target="garantF1://70253464.554" TargetMode="External"/><Relationship Id="rId62" Type="http://schemas.openxmlformats.org/officeDocument/2006/relationships/hyperlink" Target="garantF1://71905602.0" TargetMode="External"/><Relationship Id="rId70" Type="http://schemas.openxmlformats.org/officeDocument/2006/relationships/hyperlink" Target="garantF1://71725896.502" TargetMode="External"/><Relationship Id="rId75" Type="http://schemas.openxmlformats.org/officeDocument/2006/relationships/hyperlink" Target="garantF1://56662530.0" TargetMode="External"/><Relationship Id="rId83" Type="http://schemas.openxmlformats.org/officeDocument/2006/relationships/hyperlink" Target="garantF1://71911796.0" TargetMode="External"/><Relationship Id="rId88" Type="http://schemas.openxmlformats.org/officeDocument/2006/relationships/hyperlink" Target="garantF1://70253464.3111" TargetMode="External"/><Relationship Id="rId91" Type="http://schemas.openxmlformats.org/officeDocument/2006/relationships/hyperlink" Target="garantF1://70253464.931" TargetMode="External"/><Relationship Id="rId96" Type="http://schemas.openxmlformats.org/officeDocument/2006/relationships/hyperlink" Target="garantF1://71905704.0" TargetMode="External"/><Relationship Id="rId111" Type="http://schemas.openxmlformats.org/officeDocument/2006/relationships/hyperlink" Target="garantF1://71400660.0" TargetMode="External"/><Relationship Id="rId132" Type="http://schemas.openxmlformats.org/officeDocument/2006/relationships/hyperlink" Target="garantF1://70253464.0" TargetMode="External"/><Relationship Id="rId140" Type="http://schemas.openxmlformats.org/officeDocument/2006/relationships/hyperlink" Target="garantF1://71899968.0" TargetMode="External"/><Relationship Id="rId145" Type="http://schemas.openxmlformats.org/officeDocument/2006/relationships/hyperlink" Target="garantF1://70191366.3010" TargetMode="External"/><Relationship Id="rId153" Type="http://schemas.openxmlformats.org/officeDocument/2006/relationships/hyperlink" Target="garantF1://71896908.1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931200.0" TargetMode="External"/><Relationship Id="rId15" Type="http://schemas.openxmlformats.org/officeDocument/2006/relationships/hyperlink" Target="garantF1://71930734.0" TargetMode="External"/><Relationship Id="rId23" Type="http://schemas.openxmlformats.org/officeDocument/2006/relationships/hyperlink" Target="garantF1://71923408.0" TargetMode="External"/><Relationship Id="rId28" Type="http://schemas.openxmlformats.org/officeDocument/2006/relationships/hyperlink" Target="garantF1://12088083.3130" TargetMode="External"/><Relationship Id="rId36" Type="http://schemas.openxmlformats.org/officeDocument/2006/relationships/hyperlink" Target="garantF1://70967264.1004" TargetMode="External"/><Relationship Id="rId49" Type="http://schemas.openxmlformats.org/officeDocument/2006/relationships/hyperlink" Target="garantF1://70414250.20201" TargetMode="External"/><Relationship Id="rId57" Type="http://schemas.openxmlformats.org/officeDocument/2006/relationships/hyperlink" Target="garantF1://70253464.794" TargetMode="External"/><Relationship Id="rId106" Type="http://schemas.openxmlformats.org/officeDocument/2006/relationships/hyperlink" Target="garantF1://70550730.70190" TargetMode="External"/><Relationship Id="rId114" Type="http://schemas.openxmlformats.org/officeDocument/2006/relationships/hyperlink" Target="garantF1://71664556.0" TargetMode="External"/><Relationship Id="rId119" Type="http://schemas.openxmlformats.org/officeDocument/2006/relationships/hyperlink" Target="garantF1://70253464.4142" TargetMode="External"/><Relationship Id="rId127" Type="http://schemas.openxmlformats.org/officeDocument/2006/relationships/hyperlink" Target="garantF1://70253464.322" TargetMode="External"/><Relationship Id="rId10" Type="http://schemas.openxmlformats.org/officeDocument/2006/relationships/hyperlink" Target="garantF1://56664008.0" TargetMode="External"/><Relationship Id="rId31" Type="http://schemas.openxmlformats.org/officeDocument/2006/relationships/hyperlink" Target="garantF1://71923408.0" TargetMode="External"/><Relationship Id="rId44" Type="http://schemas.openxmlformats.org/officeDocument/2006/relationships/hyperlink" Target="garantF1://70967350.1011" TargetMode="External"/><Relationship Id="rId52" Type="http://schemas.openxmlformats.org/officeDocument/2006/relationships/hyperlink" Target="garantF1://70967324.2021" TargetMode="External"/><Relationship Id="rId60" Type="http://schemas.openxmlformats.org/officeDocument/2006/relationships/hyperlink" Target="garantF1://70253464.83127" TargetMode="External"/><Relationship Id="rId65" Type="http://schemas.openxmlformats.org/officeDocument/2006/relationships/hyperlink" Target="garantF1://12025267.1928" TargetMode="External"/><Relationship Id="rId73" Type="http://schemas.openxmlformats.org/officeDocument/2006/relationships/hyperlink" Target="garantF1://12088083.312" TargetMode="External"/><Relationship Id="rId78" Type="http://schemas.openxmlformats.org/officeDocument/2006/relationships/hyperlink" Target="garantF1://71911658.0" TargetMode="External"/><Relationship Id="rId81" Type="http://schemas.openxmlformats.org/officeDocument/2006/relationships/hyperlink" Target="garantF1://56662526.0" TargetMode="External"/><Relationship Id="rId86" Type="http://schemas.openxmlformats.org/officeDocument/2006/relationships/hyperlink" Target="garantF1://12085475.1802" TargetMode="External"/><Relationship Id="rId94" Type="http://schemas.openxmlformats.org/officeDocument/2006/relationships/hyperlink" Target="garantF1://12023875.718" TargetMode="External"/><Relationship Id="rId99" Type="http://schemas.openxmlformats.org/officeDocument/2006/relationships/hyperlink" Target="garantF1://71727714.15000" TargetMode="External"/><Relationship Id="rId101" Type="http://schemas.openxmlformats.org/officeDocument/2006/relationships/hyperlink" Target="garantF1://71910200.0" TargetMode="External"/><Relationship Id="rId122" Type="http://schemas.openxmlformats.org/officeDocument/2006/relationships/hyperlink" Target="garantF1://71903164.1000" TargetMode="External"/><Relationship Id="rId130" Type="http://schemas.openxmlformats.org/officeDocument/2006/relationships/hyperlink" Target="garantF1://70253464.9312" TargetMode="External"/><Relationship Id="rId135" Type="http://schemas.openxmlformats.org/officeDocument/2006/relationships/hyperlink" Target="garantF1://71868598.4" TargetMode="External"/><Relationship Id="rId143" Type="http://schemas.openxmlformats.org/officeDocument/2006/relationships/hyperlink" Target="garantF1://71900436.0" TargetMode="External"/><Relationship Id="rId148" Type="http://schemas.openxmlformats.org/officeDocument/2006/relationships/hyperlink" Target="garantF1://70191366.8229" TargetMode="External"/><Relationship Id="rId151" Type="http://schemas.openxmlformats.org/officeDocument/2006/relationships/hyperlink" Target="garantF1://71900436.4" TargetMode="External"/><Relationship Id="rId156" Type="http://schemas.openxmlformats.org/officeDocument/2006/relationships/hyperlink" Target="garantF1://71896908.18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446" TargetMode="External"/><Relationship Id="rId13" Type="http://schemas.openxmlformats.org/officeDocument/2006/relationships/hyperlink" Target="garantF1://56664008.0" TargetMode="External"/><Relationship Id="rId18" Type="http://schemas.openxmlformats.org/officeDocument/2006/relationships/hyperlink" Target="garantF1://70253464.241112" TargetMode="External"/><Relationship Id="rId39" Type="http://schemas.openxmlformats.org/officeDocument/2006/relationships/hyperlink" Target="garantF1://70967264.1009" TargetMode="External"/><Relationship Id="rId109" Type="http://schemas.openxmlformats.org/officeDocument/2006/relationships/hyperlink" Target="garantF1://70253464.143" TargetMode="External"/><Relationship Id="rId34" Type="http://schemas.openxmlformats.org/officeDocument/2006/relationships/hyperlink" Target="garantF1://70967264.0" TargetMode="External"/><Relationship Id="rId50" Type="http://schemas.openxmlformats.org/officeDocument/2006/relationships/hyperlink" Target="garantF1://70253464.8327" TargetMode="External"/><Relationship Id="rId55" Type="http://schemas.openxmlformats.org/officeDocument/2006/relationships/hyperlink" Target="garantF1://70253464.55014" TargetMode="External"/><Relationship Id="rId76" Type="http://schemas.openxmlformats.org/officeDocument/2006/relationships/hyperlink" Target="garantF1://56662530.0" TargetMode="External"/><Relationship Id="rId97" Type="http://schemas.openxmlformats.org/officeDocument/2006/relationships/hyperlink" Target="garantF1://71727714.1000" TargetMode="External"/><Relationship Id="rId104" Type="http://schemas.openxmlformats.org/officeDocument/2006/relationships/hyperlink" Target="garantF1://70550730.26202" TargetMode="External"/><Relationship Id="rId120" Type="http://schemas.openxmlformats.org/officeDocument/2006/relationships/hyperlink" Target="garantF1://71903168.1000" TargetMode="External"/><Relationship Id="rId125" Type="http://schemas.openxmlformats.org/officeDocument/2006/relationships/hyperlink" Target="garantF1://70253464.4013" TargetMode="External"/><Relationship Id="rId141" Type="http://schemas.openxmlformats.org/officeDocument/2006/relationships/hyperlink" Target="garantF1://12025267.3501" TargetMode="External"/><Relationship Id="rId146" Type="http://schemas.openxmlformats.org/officeDocument/2006/relationships/hyperlink" Target="garantF1://70191366.8118" TargetMode="External"/><Relationship Id="rId7" Type="http://schemas.openxmlformats.org/officeDocument/2006/relationships/hyperlink" Target="garantF1://70253464.4410" TargetMode="External"/><Relationship Id="rId71" Type="http://schemas.openxmlformats.org/officeDocument/2006/relationships/hyperlink" Target="garantF1://37090622.0" TargetMode="External"/><Relationship Id="rId92" Type="http://schemas.openxmlformats.org/officeDocument/2006/relationships/hyperlink" Target="garantF1://70253464.9314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2088083.3121" TargetMode="External"/><Relationship Id="rId24" Type="http://schemas.openxmlformats.org/officeDocument/2006/relationships/hyperlink" Target="garantF1://70967244.1005" TargetMode="External"/><Relationship Id="rId40" Type="http://schemas.openxmlformats.org/officeDocument/2006/relationships/hyperlink" Target="garantF1://70253464.2114" TargetMode="External"/><Relationship Id="rId45" Type="http://schemas.openxmlformats.org/officeDocument/2006/relationships/hyperlink" Target="garantF1://70967350.1012" TargetMode="External"/><Relationship Id="rId66" Type="http://schemas.openxmlformats.org/officeDocument/2006/relationships/hyperlink" Target="garantF1://71922282.0" TargetMode="External"/><Relationship Id="rId87" Type="http://schemas.openxmlformats.org/officeDocument/2006/relationships/hyperlink" Target="garantF1://70253464.3110" TargetMode="External"/><Relationship Id="rId110" Type="http://schemas.openxmlformats.org/officeDocument/2006/relationships/hyperlink" Target="garantF1://70595588.0" TargetMode="External"/><Relationship Id="rId115" Type="http://schemas.openxmlformats.org/officeDocument/2006/relationships/hyperlink" Target="garantF1://71881028.0" TargetMode="External"/><Relationship Id="rId131" Type="http://schemas.openxmlformats.org/officeDocument/2006/relationships/hyperlink" Target="garantF1://71903376.0" TargetMode="External"/><Relationship Id="rId136" Type="http://schemas.openxmlformats.org/officeDocument/2006/relationships/hyperlink" Target="garantF1://71748834.31" TargetMode="External"/><Relationship Id="rId157" Type="http://schemas.openxmlformats.org/officeDocument/2006/relationships/fontTable" Target="fontTable.xml"/><Relationship Id="rId61" Type="http://schemas.openxmlformats.org/officeDocument/2006/relationships/hyperlink" Target="garantF1://70253464.931" TargetMode="External"/><Relationship Id="rId82" Type="http://schemas.openxmlformats.org/officeDocument/2006/relationships/hyperlink" Target="garantF1://56662527.0" TargetMode="External"/><Relationship Id="rId152" Type="http://schemas.openxmlformats.org/officeDocument/2006/relationships/hyperlink" Target="garantF1://71896908.0" TargetMode="External"/><Relationship Id="rId19" Type="http://schemas.openxmlformats.org/officeDocument/2006/relationships/hyperlink" Target="garantF1://71868598.3010" TargetMode="External"/><Relationship Id="rId14" Type="http://schemas.openxmlformats.org/officeDocument/2006/relationships/hyperlink" Target="garantF1://70253464.62" TargetMode="External"/><Relationship Id="rId30" Type="http://schemas.openxmlformats.org/officeDocument/2006/relationships/hyperlink" Target="garantF1://12088083.3130" TargetMode="External"/><Relationship Id="rId35" Type="http://schemas.openxmlformats.org/officeDocument/2006/relationships/hyperlink" Target="garantF1://70967350.0" TargetMode="External"/><Relationship Id="rId56" Type="http://schemas.openxmlformats.org/officeDocument/2006/relationships/hyperlink" Target="garantF1://70253464.7140" TargetMode="External"/><Relationship Id="rId77" Type="http://schemas.openxmlformats.org/officeDocument/2006/relationships/hyperlink" Target="garantF1://70253464.0" TargetMode="External"/><Relationship Id="rId100" Type="http://schemas.openxmlformats.org/officeDocument/2006/relationships/hyperlink" Target="garantF1://71909588.0" TargetMode="External"/><Relationship Id="rId105" Type="http://schemas.openxmlformats.org/officeDocument/2006/relationships/hyperlink" Target="garantF1://70550730.20122" TargetMode="External"/><Relationship Id="rId126" Type="http://schemas.openxmlformats.org/officeDocument/2006/relationships/hyperlink" Target="garantF1://71905656.0" TargetMode="External"/><Relationship Id="rId147" Type="http://schemas.openxmlformats.org/officeDocument/2006/relationships/hyperlink" Target="garantF1://70191366.8216" TargetMode="External"/><Relationship Id="rId8" Type="http://schemas.openxmlformats.org/officeDocument/2006/relationships/hyperlink" Target="garantF1://71890282.1000" TargetMode="External"/><Relationship Id="rId51" Type="http://schemas.openxmlformats.org/officeDocument/2006/relationships/hyperlink" Target="garantF1://70253464.831023" TargetMode="External"/><Relationship Id="rId72" Type="http://schemas.openxmlformats.org/officeDocument/2006/relationships/hyperlink" Target="garantF1://10002673.0" TargetMode="External"/><Relationship Id="rId93" Type="http://schemas.openxmlformats.org/officeDocument/2006/relationships/hyperlink" Target="garantF1://70253464.9316" TargetMode="External"/><Relationship Id="rId98" Type="http://schemas.openxmlformats.org/officeDocument/2006/relationships/hyperlink" Target="garantF1://71820072.0" TargetMode="External"/><Relationship Id="rId121" Type="http://schemas.openxmlformats.org/officeDocument/2006/relationships/hyperlink" Target="garantF1://71903164.0" TargetMode="External"/><Relationship Id="rId142" Type="http://schemas.openxmlformats.org/officeDocument/2006/relationships/hyperlink" Target="garantF1://12025267.145521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garantF1://70967244.0" TargetMode="External"/><Relationship Id="rId46" Type="http://schemas.openxmlformats.org/officeDocument/2006/relationships/hyperlink" Target="garantF1://70414250.2002" TargetMode="External"/><Relationship Id="rId67" Type="http://schemas.openxmlformats.org/officeDocument/2006/relationships/hyperlink" Target="garantF1://71922282.1000" TargetMode="External"/><Relationship Id="rId116" Type="http://schemas.openxmlformats.org/officeDocument/2006/relationships/hyperlink" Target="garantF1://70461468.0" TargetMode="External"/><Relationship Id="rId137" Type="http://schemas.openxmlformats.org/officeDocument/2006/relationships/hyperlink" Target="garantF1://71900446.0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7556</Words>
  <Characters>43070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5</cp:revision>
  <dcterms:created xsi:type="dcterms:W3CDTF">2018-10-03T10:09:00Z</dcterms:created>
  <dcterms:modified xsi:type="dcterms:W3CDTF">2018-10-03T10:13:00Z</dcterms:modified>
</cp:coreProperties>
</file>